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4A400" w14:textId="77777777" w:rsidR="003E1770" w:rsidRDefault="003E1770" w:rsidP="003E1770">
      <w:pPr>
        <w:jc w:val="center"/>
      </w:pPr>
    </w:p>
    <w:p w14:paraId="2A248F1C" w14:textId="77777777" w:rsidR="00C83117" w:rsidRDefault="003750D2" w:rsidP="003E1770">
      <w:pPr>
        <w:jc w:val="center"/>
      </w:pPr>
      <w:r>
        <w:rPr>
          <w:rFonts w:ascii="Garamond" w:hAnsi="Garamond"/>
          <w:b/>
          <w:noProof/>
          <w:color w:val="002060"/>
          <w:sz w:val="36"/>
          <w:szCs w:val="36"/>
          <w:lang w:eastAsia="it-IT"/>
        </w:rPr>
        <w:drawing>
          <wp:inline distT="0" distB="0" distL="0" distR="0" wp14:anchorId="289D5DFF" wp14:editId="382BD5F4">
            <wp:extent cx="1184441" cy="1260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441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92E95B" w14:textId="77777777" w:rsidR="003E1770" w:rsidRDefault="003E1770" w:rsidP="003E1770">
      <w:pPr>
        <w:jc w:val="center"/>
      </w:pPr>
    </w:p>
    <w:p w14:paraId="3A0F2D23" w14:textId="77777777" w:rsidR="003E1770" w:rsidRDefault="003E1770" w:rsidP="003E1770">
      <w:pPr>
        <w:jc w:val="center"/>
      </w:pPr>
    </w:p>
    <w:p w14:paraId="734372D3" w14:textId="77777777" w:rsidR="003E1770" w:rsidRPr="003E1770" w:rsidRDefault="00D97E0C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>
        <w:rPr>
          <w:rFonts w:ascii="Garamond" w:hAnsi="Garamond"/>
          <w:b/>
          <w:smallCaps/>
          <w:color w:val="002060"/>
          <w:sz w:val="40"/>
          <w:szCs w:val="24"/>
        </w:rPr>
        <w:t>Programmazione Didattica</w:t>
      </w:r>
    </w:p>
    <w:p w14:paraId="7D99040E" w14:textId="42828377" w:rsidR="003E1770" w:rsidRPr="003E1770" w:rsidRDefault="003E1770" w:rsidP="003E1770">
      <w:pPr>
        <w:spacing w:before="60" w:after="60" w:line="240" w:lineRule="auto"/>
        <w:jc w:val="center"/>
        <w:rPr>
          <w:rFonts w:ascii="Garamond" w:hAnsi="Garamond"/>
          <w:b/>
          <w:smallCaps/>
          <w:color w:val="002060"/>
          <w:sz w:val="40"/>
          <w:szCs w:val="24"/>
        </w:rPr>
      </w:pPr>
      <w:r w:rsidRPr="003E1770">
        <w:rPr>
          <w:rFonts w:ascii="Garamond" w:hAnsi="Garamond"/>
          <w:b/>
          <w:smallCaps/>
          <w:color w:val="002060"/>
          <w:sz w:val="40"/>
          <w:szCs w:val="24"/>
        </w:rPr>
        <w:t xml:space="preserve">Moduli Relativi alle Competenze </w:t>
      </w:r>
      <w:r w:rsidR="00E22ABC">
        <w:rPr>
          <w:rFonts w:ascii="Garamond" w:hAnsi="Garamond"/>
          <w:b/>
          <w:smallCaps/>
          <w:color w:val="002060"/>
          <w:sz w:val="40"/>
          <w:szCs w:val="24"/>
        </w:rPr>
        <w:t>ENAC</w:t>
      </w:r>
    </w:p>
    <w:p w14:paraId="723D9394" w14:textId="77777777" w:rsidR="003E1770" w:rsidRPr="006B29CD" w:rsidRDefault="003E1770" w:rsidP="003E1770">
      <w:pPr>
        <w:rPr>
          <w:rFonts w:ascii="Garamond" w:hAnsi="Garamond"/>
        </w:rPr>
      </w:pPr>
    </w:p>
    <w:p w14:paraId="3F5396C4" w14:textId="77777777" w:rsidR="003E1770" w:rsidRPr="006B29CD" w:rsidRDefault="003E1770" w:rsidP="003E1770">
      <w:pPr>
        <w:rPr>
          <w:rFonts w:ascii="Garamond" w:hAnsi="Garamond"/>
        </w:rPr>
      </w:pPr>
    </w:p>
    <w:p w14:paraId="04CBBCBE" w14:textId="19ACEE71" w:rsidR="003E1770" w:rsidRPr="006B29CD" w:rsidRDefault="00E22ABC" w:rsidP="003E1770">
      <w:pPr>
        <w:spacing w:before="60" w:after="60"/>
        <w:rPr>
          <w:rFonts w:ascii="Garamond" w:hAnsi="Garamond"/>
          <w:b/>
          <w:i/>
          <w:smallCaps/>
        </w:rPr>
      </w:pPr>
      <w:r>
        <w:rPr>
          <w:rFonts w:ascii="Garamond" w:hAnsi="Garamond"/>
          <w:i/>
        </w:rPr>
        <w:t>ISTITUTO</w:t>
      </w:r>
      <w:r w:rsidR="003E1770">
        <w:rPr>
          <w:rFonts w:ascii="Garamond" w:hAnsi="Garamond"/>
          <w:i/>
        </w:rPr>
        <w:t xml:space="preserve">: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I.I.S.</w:t>
      </w:r>
      <w:r w:rsidR="003E1770" w:rsidRPr="007429B4">
        <w:rPr>
          <w:rFonts w:ascii="Garamond" w:hAnsi="Garamond"/>
          <w:b/>
          <w:smallCaps/>
          <w:color w:val="002060"/>
          <w:sz w:val="28"/>
        </w:rPr>
        <w:t xml:space="preserve"> </w:t>
      </w:r>
      <w:r w:rsidR="003E1770" w:rsidRPr="007429B4">
        <w:rPr>
          <w:rFonts w:ascii="Garamond" w:hAnsi="Garamond"/>
          <w:b/>
          <w:smallCaps/>
          <w:color w:val="002060"/>
        </w:rPr>
        <w:t xml:space="preserve"> “Nicholas Green</w:t>
      </w:r>
      <w:r>
        <w:rPr>
          <w:rFonts w:ascii="Garamond" w:hAnsi="Garamond"/>
          <w:b/>
          <w:smallCaps/>
          <w:color w:val="002060"/>
        </w:rPr>
        <w:t xml:space="preserve"> – Falcone e Borsellino</w:t>
      </w:r>
      <w:r w:rsidR="003E1770" w:rsidRPr="007429B4">
        <w:rPr>
          <w:rFonts w:ascii="Garamond" w:hAnsi="Garamond"/>
          <w:b/>
          <w:smallCaps/>
          <w:color w:val="002060"/>
        </w:rPr>
        <w:t>”</w:t>
      </w:r>
    </w:p>
    <w:p w14:paraId="171468D8" w14:textId="41738475" w:rsidR="003E1770" w:rsidRDefault="00E22ABC" w:rsidP="003E1770">
      <w:pPr>
        <w:spacing w:before="60" w:after="60"/>
        <w:rPr>
          <w:rFonts w:ascii="Garamond" w:hAnsi="Garamond"/>
          <w:b/>
          <w:i/>
          <w:smallCaps/>
          <w:color w:val="002060"/>
        </w:rPr>
      </w:pPr>
      <w:r>
        <w:rPr>
          <w:rFonts w:ascii="Garamond" w:hAnsi="Garamond"/>
          <w:i/>
        </w:rPr>
        <w:t>INDIRIZZO</w:t>
      </w:r>
      <w:r w:rsidR="003E1770" w:rsidRPr="006B29CD">
        <w:rPr>
          <w:rFonts w:ascii="Garamond" w:hAnsi="Garamond"/>
          <w:i/>
        </w:rPr>
        <w:t>:</w:t>
      </w:r>
      <w:r w:rsidR="003E1770">
        <w:rPr>
          <w:rFonts w:ascii="Garamond" w:hAnsi="Garamond"/>
          <w:i/>
        </w:rPr>
        <w:t xml:space="preserve"> </w:t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>
        <w:rPr>
          <w:rFonts w:ascii="Garamond" w:hAnsi="Garamond"/>
          <w:i/>
        </w:rPr>
        <w:tab/>
      </w:r>
      <w:r w:rsidR="003E1770" w:rsidRPr="007429B4">
        <w:rPr>
          <w:rFonts w:ascii="Garamond" w:hAnsi="Garamond"/>
          <w:b/>
          <w:smallCaps/>
          <w:color w:val="002060"/>
          <w:sz w:val="28"/>
        </w:rPr>
        <w:t>t</w:t>
      </w:r>
      <w:r w:rsidR="003E1770" w:rsidRPr="007429B4">
        <w:rPr>
          <w:rFonts w:ascii="Garamond" w:hAnsi="Garamond"/>
          <w:b/>
          <w:smallCaps/>
          <w:color w:val="002060"/>
        </w:rPr>
        <w:t>rasporti e Logistica</w:t>
      </w:r>
    </w:p>
    <w:p w14:paraId="0506D334" w14:textId="77777777" w:rsidR="003E1770" w:rsidRPr="00315B2F" w:rsidRDefault="003E1770" w:rsidP="003E1770">
      <w:pPr>
        <w:spacing w:before="60" w:after="60"/>
        <w:rPr>
          <w:rFonts w:ascii="Garamond" w:hAnsi="Garamond"/>
        </w:rPr>
      </w:pPr>
      <w:r>
        <w:rPr>
          <w:rFonts w:ascii="Garamond" w:hAnsi="Garamond"/>
          <w:i/>
        </w:rPr>
        <w:t xml:space="preserve">ARTICOLAZIONE: </w:t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 w:rsidRPr="007429B4">
        <w:rPr>
          <w:rFonts w:ascii="Garamond" w:hAnsi="Garamond"/>
          <w:b/>
          <w:smallCaps/>
          <w:color w:val="002060"/>
        </w:rPr>
        <w:t>Conduzione del Mezzo</w:t>
      </w:r>
    </w:p>
    <w:p w14:paraId="71E13639" w14:textId="4F0018E8" w:rsidR="003E1770" w:rsidRPr="007429B4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  <w:i/>
        </w:rPr>
        <w:t>OPZIONE</w:t>
      </w:r>
      <w:r w:rsidRPr="007429B4">
        <w:rPr>
          <w:rFonts w:ascii="Garamond" w:hAnsi="Garamond"/>
          <w:i/>
        </w:rPr>
        <w:t>: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7429B4">
        <w:rPr>
          <w:rFonts w:ascii="Garamond" w:hAnsi="Garamond"/>
          <w:b/>
          <w:smallCaps/>
          <w:color w:val="002060"/>
        </w:rPr>
        <w:t xml:space="preserve">Conduzione del Mezzo </w:t>
      </w:r>
      <w:r w:rsidR="00E22ABC">
        <w:rPr>
          <w:rFonts w:ascii="Garamond" w:hAnsi="Garamond"/>
          <w:b/>
          <w:smallCaps/>
          <w:color w:val="002060"/>
        </w:rPr>
        <w:t>Aereo</w:t>
      </w:r>
      <w:r w:rsidRPr="007429B4">
        <w:rPr>
          <w:rFonts w:ascii="Garamond" w:hAnsi="Garamond"/>
          <w:b/>
          <w:smallCaps/>
        </w:rPr>
        <w:t xml:space="preserve"> </w:t>
      </w:r>
    </w:p>
    <w:p w14:paraId="67EA1BB8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1B365B28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0F53C3E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1B90565B" w14:textId="77777777" w:rsidR="003E1770" w:rsidRPr="006B29CD" w:rsidRDefault="003E1770" w:rsidP="003E1770">
      <w:pPr>
        <w:spacing w:before="60" w:after="60"/>
        <w:rPr>
          <w:rFonts w:ascii="Garamond" w:hAnsi="Garamond"/>
          <w:b/>
          <w:i/>
          <w:color w:val="002060"/>
        </w:rPr>
      </w:pPr>
      <w:r>
        <w:rPr>
          <w:rFonts w:ascii="Garamond" w:hAnsi="Garamond"/>
          <w:i/>
        </w:rPr>
        <w:t>CLASSE:</w:t>
      </w:r>
      <w:r>
        <w:rPr>
          <w:rFonts w:ascii="Garamond" w:hAnsi="Garamond"/>
          <w:i/>
        </w:rPr>
        <w:tab/>
      </w:r>
      <w:r w:rsidR="007127D4">
        <w:rPr>
          <w:rFonts w:ascii="Garamond" w:hAnsi="Garamond"/>
          <w:b/>
          <w:smallCaps/>
          <w:color w:val="002060"/>
        </w:rPr>
        <w:t>xxx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b/>
          <w:i/>
          <w:color w:val="002060"/>
        </w:rPr>
        <w:tab/>
      </w:r>
      <w:r>
        <w:rPr>
          <w:rFonts w:ascii="Garamond" w:hAnsi="Garamond"/>
          <w:i/>
        </w:rPr>
        <w:t>SEZIONE:</w:t>
      </w:r>
      <w:r>
        <w:rPr>
          <w:rFonts w:ascii="Garamond" w:hAnsi="Garamond"/>
          <w:i/>
        </w:rPr>
        <w:tab/>
      </w:r>
      <w:r w:rsidR="007127D4">
        <w:rPr>
          <w:rFonts w:ascii="Garamond" w:hAnsi="Garamond"/>
          <w:b/>
          <w:smallCaps/>
          <w:color w:val="002060"/>
        </w:rPr>
        <w:t>xxx</w:t>
      </w:r>
      <w:r w:rsidRPr="007429B4">
        <w:rPr>
          <w:rFonts w:ascii="Garamond" w:hAnsi="Garamond"/>
          <w:b/>
          <w:smallCaps/>
          <w:color w:val="002060"/>
        </w:rPr>
        <w:t xml:space="preserve">  </w:t>
      </w:r>
      <w:r w:rsidRPr="00CA0282">
        <w:rPr>
          <w:rFonts w:ascii="Garamond" w:hAnsi="Garamond"/>
          <w:b/>
          <w:i/>
          <w:smallCaps/>
          <w:color w:val="002060"/>
          <w:sz w:val="28"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</w:r>
      <w:r>
        <w:rPr>
          <w:rFonts w:ascii="Garamond" w:hAnsi="Garamond"/>
          <w:i/>
        </w:rPr>
        <w:tab/>
        <w:t>A.S.</w:t>
      </w:r>
      <w:r>
        <w:rPr>
          <w:rFonts w:ascii="Garamond" w:hAnsi="Garamond"/>
          <w:i/>
        </w:rPr>
        <w:tab/>
      </w:r>
      <w:r>
        <w:rPr>
          <w:rFonts w:ascii="Garamond" w:hAnsi="Garamond"/>
          <w:b/>
          <w:smallCaps/>
          <w:color w:val="002060"/>
        </w:rPr>
        <w:t>20</w:t>
      </w:r>
      <w:r w:rsidR="007127D4">
        <w:rPr>
          <w:rFonts w:ascii="Garamond" w:hAnsi="Garamond"/>
          <w:b/>
          <w:smallCaps/>
          <w:color w:val="002060"/>
        </w:rPr>
        <w:t>xx</w:t>
      </w:r>
      <w:r>
        <w:rPr>
          <w:rFonts w:ascii="Garamond" w:hAnsi="Garamond"/>
          <w:b/>
          <w:smallCaps/>
          <w:color w:val="002060"/>
        </w:rPr>
        <w:t>/20</w:t>
      </w:r>
      <w:r w:rsidR="007127D4">
        <w:rPr>
          <w:rFonts w:ascii="Garamond" w:hAnsi="Garamond"/>
          <w:b/>
          <w:smallCaps/>
          <w:color w:val="002060"/>
        </w:rPr>
        <w:t>xx</w:t>
      </w:r>
    </w:p>
    <w:p w14:paraId="0B4DB32F" w14:textId="77777777" w:rsidR="003E1770" w:rsidRPr="00CA0282" w:rsidRDefault="003E1770" w:rsidP="003E1770">
      <w:pPr>
        <w:spacing w:before="60" w:after="60"/>
        <w:rPr>
          <w:rFonts w:ascii="Garamond" w:hAnsi="Garamond"/>
        </w:rPr>
      </w:pPr>
    </w:p>
    <w:p w14:paraId="3EDFC88C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2A1D7EB9" w14:textId="77777777" w:rsidR="003E1770" w:rsidRPr="00315B2F" w:rsidRDefault="003E1770" w:rsidP="003E1770">
      <w:pPr>
        <w:spacing w:before="60" w:after="60"/>
        <w:rPr>
          <w:rFonts w:ascii="Garamond" w:hAnsi="Garamond"/>
        </w:rPr>
      </w:pPr>
    </w:p>
    <w:p w14:paraId="48934D35" w14:textId="77777777" w:rsidR="003E1770" w:rsidRPr="00C05B79" w:rsidRDefault="003E1770" w:rsidP="003E1770">
      <w:pPr>
        <w:spacing w:before="60" w:after="60"/>
        <w:rPr>
          <w:rFonts w:ascii="Garamond" w:hAnsi="Garamond"/>
          <w:b/>
          <w:smallCaps/>
        </w:rPr>
      </w:pPr>
      <w:r>
        <w:rPr>
          <w:rFonts w:ascii="Garamond" w:hAnsi="Garamond"/>
        </w:rPr>
        <w:t>DISCIPLINA: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proofErr w:type="spellStart"/>
      <w:r w:rsidR="007127D4">
        <w:rPr>
          <w:rFonts w:ascii="Garamond" w:hAnsi="Garamond"/>
          <w:b/>
          <w:smallCaps/>
          <w:color w:val="002060"/>
          <w:sz w:val="40"/>
          <w:szCs w:val="44"/>
        </w:rPr>
        <w:t>xxxxxxxxxxxxxxxxxxxxxxxx</w:t>
      </w:r>
      <w:proofErr w:type="spellEnd"/>
    </w:p>
    <w:p w14:paraId="5605C777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36C1F892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4A69D8CC" w14:textId="77777777" w:rsidR="003E1770" w:rsidRDefault="003E1770" w:rsidP="003E1770">
      <w:pPr>
        <w:spacing w:before="60" w:after="60"/>
        <w:rPr>
          <w:rFonts w:ascii="Garamond" w:hAnsi="Garamond"/>
        </w:rPr>
      </w:pPr>
    </w:p>
    <w:p w14:paraId="59AEE931" w14:textId="77777777" w:rsidR="003E1770" w:rsidRDefault="003E1770" w:rsidP="0043505A">
      <w:pPr>
        <w:spacing w:before="60" w:after="60"/>
        <w:ind w:left="5664" w:firstLine="708"/>
        <w:rPr>
          <w:rFonts w:ascii="Garamond" w:hAnsi="Garamond"/>
        </w:rPr>
      </w:pPr>
      <w:r>
        <w:rPr>
          <w:rFonts w:ascii="Garamond" w:hAnsi="Garamond"/>
        </w:rPr>
        <w:t>DOCENTI:</w:t>
      </w:r>
      <w:r>
        <w:rPr>
          <w:rFonts w:ascii="Garamond" w:hAnsi="Garamond"/>
        </w:rPr>
        <w:tab/>
      </w:r>
    </w:p>
    <w:p w14:paraId="2634E9E6" w14:textId="77777777" w:rsidR="003E1770" w:rsidRPr="007429B4" w:rsidRDefault="003E1770" w:rsidP="0043505A">
      <w:pPr>
        <w:spacing w:before="60" w:after="60"/>
        <w:ind w:left="5664" w:firstLine="708"/>
        <w:rPr>
          <w:rFonts w:ascii="Garamond" w:hAnsi="Garamond"/>
          <w:b/>
          <w:smallCaps/>
          <w:color w:val="002060"/>
        </w:rPr>
      </w:pPr>
      <w:r w:rsidRPr="007429B4">
        <w:rPr>
          <w:rFonts w:ascii="Garamond" w:hAnsi="Garamond"/>
          <w:b/>
          <w:smallCaps/>
          <w:color w:val="002060"/>
        </w:rPr>
        <w:t xml:space="preserve">Prof. </w:t>
      </w:r>
      <w:proofErr w:type="spellStart"/>
      <w:r w:rsidR="007127D4">
        <w:rPr>
          <w:rFonts w:ascii="Garamond" w:hAnsi="Garamond"/>
          <w:b/>
          <w:smallCaps/>
          <w:color w:val="002060"/>
        </w:rPr>
        <w:t>xxxxx</w:t>
      </w:r>
      <w:proofErr w:type="spellEnd"/>
    </w:p>
    <w:p w14:paraId="56FDE203" w14:textId="77777777" w:rsidR="003E1770" w:rsidRPr="007429B4" w:rsidRDefault="003E1770" w:rsidP="0043505A">
      <w:pPr>
        <w:spacing w:before="60" w:after="60"/>
        <w:ind w:left="5664" w:firstLine="708"/>
        <w:rPr>
          <w:rFonts w:ascii="Garamond" w:hAnsi="Garamond"/>
          <w:b/>
          <w:smallCaps/>
          <w:color w:val="002060"/>
        </w:rPr>
      </w:pPr>
      <w:r w:rsidRPr="007429B4">
        <w:rPr>
          <w:rFonts w:ascii="Garamond" w:hAnsi="Garamond"/>
          <w:b/>
          <w:smallCaps/>
          <w:color w:val="002060"/>
        </w:rPr>
        <w:t xml:space="preserve">Prof. </w:t>
      </w:r>
      <w:proofErr w:type="spellStart"/>
      <w:r w:rsidR="007127D4">
        <w:rPr>
          <w:rFonts w:ascii="Garamond" w:hAnsi="Garamond"/>
          <w:b/>
          <w:smallCaps/>
          <w:color w:val="002060"/>
        </w:rPr>
        <w:t>xxxxx</w:t>
      </w:r>
      <w:proofErr w:type="spellEnd"/>
    </w:p>
    <w:p w14:paraId="64D4758A" w14:textId="77777777" w:rsidR="003E1770" w:rsidRDefault="003E1770" w:rsidP="003E1770">
      <w:pPr>
        <w:sectPr w:rsidR="003E1770">
          <w:head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2226"/>
        <w:tblW w:w="1003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7232"/>
      </w:tblGrid>
      <w:tr w:rsidR="00E22ABC" w:rsidRPr="00E22ABC" w14:paraId="41E48A39" w14:textId="77777777" w:rsidTr="00E22ABC">
        <w:tc>
          <w:tcPr>
            <w:tcW w:w="1242" w:type="dxa"/>
          </w:tcPr>
          <w:p w14:paraId="2517B365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</w:pPr>
          </w:p>
        </w:tc>
        <w:tc>
          <w:tcPr>
            <w:tcW w:w="8792" w:type="dxa"/>
            <w:gridSpan w:val="2"/>
            <w:vAlign w:val="center"/>
          </w:tcPr>
          <w:p w14:paraId="1949DE5E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</w:pPr>
            <w:r w:rsidRPr="00E22ABC"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  <w:t>Tavola delle Competenze previste dall’Istituto Trasporti e logistica Conduzione del Mezzo Aereo</w:t>
            </w:r>
          </w:p>
        </w:tc>
      </w:tr>
      <w:tr w:rsidR="00E22ABC" w:rsidRPr="00E22ABC" w14:paraId="49C77851" w14:textId="77777777" w:rsidTr="00E22ABC">
        <w:tc>
          <w:tcPr>
            <w:tcW w:w="1242" w:type="dxa"/>
            <w:shd w:val="clear" w:color="auto" w:fill="D3DFEE"/>
          </w:tcPr>
          <w:p w14:paraId="779790E2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</w:pPr>
            <w:r w:rsidRPr="00E22ABC">
              <w:rPr>
                <w:rFonts w:ascii="Garamond" w:eastAsia="Times New Roman" w:hAnsi="Garamond" w:cs="Times New Roman"/>
                <w:b/>
                <w:bCs/>
                <w:color w:val="365F91"/>
                <w:sz w:val="24"/>
                <w:szCs w:val="24"/>
                <w:lang w:eastAsia="it-IT"/>
              </w:rPr>
              <w:t>Funzione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0C9E28B0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365F91"/>
                <w:sz w:val="24"/>
                <w:szCs w:val="24"/>
                <w:lang w:eastAsia="it-IT"/>
              </w:rPr>
            </w:pPr>
            <w:r w:rsidRPr="00E22ABC">
              <w:rPr>
                <w:rFonts w:ascii="Garamond" w:eastAsia="Times New Roman" w:hAnsi="Garamond" w:cs="Times New Roman"/>
                <w:b/>
                <w:color w:val="365F91"/>
                <w:sz w:val="24"/>
                <w:szCs w:val="24"/>
                <w:lang w:eastAsia="it-IT"/>
              </w:rPr>
              <w:t>Competenza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2A8BA1B5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b/>
                <w:color w:val="365F91"/>
                <w:sz w:val="24"/>
                <w:szCs w:val="24"/>
                <w:lang w:eastAsia="it-IT"/>
              </w:rPr>
            </w:pPr>
            <w:r w:rsidRPr="00E22ABC">
              <w:rPr>
                <w:rFonts w:ascii="Garamond" w:eastAsia="Times New Roman" w:hAnsi="Garamond" w:cs="Times New Roman"/>
                <w:b/>
                <w:color w:val="365F91"/>
                <w:sz w:val="24"/>
                <w:szCs w:val="24"/>
                <w:lang w:eastAsia="it-IT"/>
              </w:rPr>
              <w:t>Descrizione</w:t>
            </w:r>
          </w:p>
        </w:tc>
      </w:tr>
      <w:tr w:rsidR="00E22ABC" w:rsidRPr="00E22ABC" w14:paraId="1456A248" w14:textId="77777777" w:rsidTr="00E22ABC">
        <w:tc>
          <w:tcPr>
            <w:tcW w:w="1242" w:type="dxa"/>
            <w:vMerge w:val="restart"/>
            <w:textDirection w:val="btLr"/>
            <w:vAlign w:val="center"/>
          </w:tcPr>
          <w:p w14:paraId="045F93EC" w14:textId="77777777" w:rsidR="00E22ABC" w:rsidRPr="00E22ABC" w:rsidRDefault="00E22ABC" w:rsidP="00E22AB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  <w:t>Navigazione a Livello Operativo</w:t>
            </w:r>
          </w:p>
        </w:tc>
        <w:tc>
          <w:tcPr>
            <w:tcW w:w="1560" w:type="dxa"/>
            <w:vAlign w:val="center"/>
          </w:tcPr>
          <w:p w14:paraId="61BA65B3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</w:t>
            </w:r>
          </w:p>
        </w:tc>
        <w:tc>
          <w:tcPr>
            <w:tcW w:w="7232" w:type="dxa"/>
            <w:vAlign w:val="center"/>
          </w:tcPr>
          <w:p w14:paraId="46DC813C" w14:textId="77777777"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Pianifica e conduce in sicurezza un volo VFR</w:t>
            </w:r>
          </w:p>
        </w:tc>
      </w:tr>
      <w:tr w:rsidR="00E22ABC" w:rsidRPr="00E22ABC" w14:paraId="73BD3F5E" w14:textId="77777777" w:rsidTr="00E22ABC">
        <w:tc>
          <w:tcPr>
            <w:tcW w:w="1242" w:type="dxa"/>
            <w:vMerge/>
            <w:shd w:val="clear" w:color="auto" w:fill="D3DFEE"/>
            <w:vAlign w:val="center"/>
          </w:tcPr>
          <w:p w14:paraId="5A9C6292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3C7E60A4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574E591B" w14:textId="77777777" w:rsidR="00E22ABC" w:rsidRPr="00E22ABC" w:rsidRDefault="00E22ABC" w:rsidP="00E22A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Pianifica e conduce in sicurezza un volo IFR</w:t>
            </w:r>
          </w:p>
        </w:tc>
      </w:tr>
      <w:tr w:rsidR="00E22ABC" w:rsidRPr="00E22ABC" w14:paraId="0805645D" w14:textId="77777777" w:rsidTr="00E22ABC">
        <w:tc>
          <w:tcPr>
            <w:tcW w:w="1242" w:type="dxa"/>
            <w:vMerge/>
            <w:vAlign w:val="center"/>
          </w:tcPr>
          <w:p w14:paraId="3E34DBD4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0CE23666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III</w:t>
            </w:r>
          </w:p>
        </w:tc>
        <w:tc>
          <w:tcPr>
            <w:tcW w:w="7232" w:type="dxa"/>
            <w:vAlign w:val="center"/>
          </w:tcPr>
          <w:p w14:paraId="5D4DAD7C" w14:textId="77777777"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Descrive l'evoluzione dell'atmosfera su grande scala valutando le implicazioni sulla condotta del volo.</w:t>
            </w:r>
          </w:p>
        </w:tc>
      </w:tr>
      <w:tr w:rsidR="00E22ABC" w:rsidRPr="00E22ABC" w14:paraId="5930043D" w14:textId="77777777" w:rsidTr="00E22ABC">
        <w:tc>
          <w:tcPr>
            <w:tcW w:w="1242" w:type="dxa"/>
            <w:vMerge/>
            <w:shd w:val="clear" w:color="auto" w:fill="D3DFEE"/>
            <w:vAlign w:val="center"/>
          </w:tcPr>
          <w:p w14:paraId="51E7EFFE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49EEC38E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IV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67D10815" w14:textId="77777777" w:rsidR="00E22ABC" w:rsidRPr="00E22ABC" w:rsidRDefault="00E22ABC" w:rsidP="00E22A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Utilizza i principali impianti e gli strumenti basilari a bordo di un aeromobile.</w:t>
            </w:r>
          </w:p>
        </w:tc>
      </w:tr>
      <w:tr w:rsidR="00E22ABC" w:rsidRPr="00E22ABC" w14:paraId="12D49D5D" w14:textId="77777777" w:rsidTr="00E22ABC">
        <w:tc>
          <w:tcPr>
            <w:tcW w:w="1242" w:type="dxa"/>
            <w:vMerge/>
            <w:vAlign w:val="center"/>
          </w:tcPr>
          <w:p w14:paraId="221F869B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2E7BB81C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V</w:t>
            </w:r>
          </w:p>
        </w:tc>
        <w:tc>
          <w:tcPr>
            <w:tcW w:w="7232" w:type="dxa"/>
            <w:vAlign w:val="center"/>
          </w:tcPr>
          <w:p w14:paraId="5B52CECE" w14:textId="77777777" w:rsidR="00E22ABC" w:rsidRPr="00E22ABC" w:rsidRDefault="00E22ABC" w:rsidP="00E22A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Applica in funzione delle condizioni operative le procedure per la gestione in sicurezza del traffico aereo.</w:t>
            </w:r>
          </w:p>
        </w:tc>
      </w:tr>
      <w:tr w:rsidR="00E22ABC" w:rsidRPr="00E22ABC" w14:paraId="3B841D0A" w14:textId="77777777" w:rsidTr="00E22ABC">
        <w:tc>
          <w:tcPr>
            <w:tcW w:w="1242" w:type="dxa"/>
            <w:vMerge/>
            <w:shd w:val="clear" w:color="auto" w:fill="D3DFEE"/>
            <w:vAlign w:val="center"/>
          </w:tcPr>
          <w:p w14:paraId="01A5BB2D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4E0A5E46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VI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7C8954B8" w14:textId="349C8270"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Conosce le linee basilari della comunicazione fra piloti e controllori del Traffico aereo.</w:t>
            </w:r>
          </w:p>
        </w:tc>
      </w:tr>
      <w:tr w:rsidR="00E22ABC" w:rsidRPr="00E22ABC" w14:paraId="5452BADE" w14:textId="77777777" w:rsidTr="00E22ABC">
        <w:tc>
          <w:tcPr>
            <w:tcW w:w="1242" w:type="dxa"/>
            <w:vMerge/>
            <w:vAlign w:val="center"/>
          </w:tcPr>
          <w:p w14:paraId="565AEEC2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7986786B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VII</w:t>
            </w:r>
          </w:p>
        </w:tc>
        <w:tc>
          <w:tcPr>
            <w:tcW w:w="7232" w:type="dxa"/>
            <w:vAlign w:val="center"/>
          </w:tcPr>
          <w:p w14:paraId="7980914A" w14:textId="460B2523" w:rsidR="00E22ABC" w:rsidRPr="00E22ABC" w:rsidRDefault="00E22ABC" w:rsidP="00E22ABC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Descrive l’organizzazione del sistema del trasporto aereo nei suoi livelli principali.</w:t>
            </w: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 xml:space="preserve"> </w:t>
            </w:r>
          </w:p>
        </w:tc>
      </w:tr>
      <w:tr w:rsidR="00E22ABC" w:rsidRPr="00E22ABC" w14:paraId="49CD7FE1" w14:textId="77777777" w:rsidTr="00E22ABC">
        <w:tc>
          <w:tcPr>
            <w:tcW w:w="1242" w:type="dxa"/>
            <w:vMerge/>
            <w:shd w:val="clear" w:color="auto" w:fill="D3DFEE"/>
            <w:vAlign w:val="center"/>
          </w:tcPr>
          <w:p w14:paraId="04D7C193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6429DF98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VIII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3573B717" w14:textId="77777777"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Opera all’interno del sistema del trasporto aereo cooperando alla gestione del flusso di traffico aereo sia in aeroporto che lungo le rotte percorse.</w:t>
            </w:r>
          </w:p>
          <w:p w14:paraId="3343C446" w14:textId="77777777"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</w:p>
        </w:tc>
      </w:tr>
      <w:tr w:rsidR="00E22ABC" w:rsidRPr="00E22ABC" w14:paraId="27CEC4D1" w14:textId="77777777" w:rsidTr="00E22ABC">
        <w:tc>
          <w:tcPr>
            <w:tcW w:w="1242" w:type="dxa"/>
            <w:vMerge/>
            <w:vAlign w:val="center"/>
          </w:tcPr>
          <w:p w14:paraId="6BAFBB65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4FB4F7AB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IX</w:t>
            </w:r>
          </w:p>
        </w:tc>
        <w:tc>
          <w:tcPr>
            <w:tcW w:w="7232" w:type="dxa"/>
            <w:vAlign w:val="center"/>
          </w:tcPr>
          <w:p w14:paraId="6C8E3D33" w14:textId="77777777" w:rsidR="00E22ABC" w:rsidRPr="00E22ABC" w:rsidRDefault="00E22ABC" w:rsidP="00E22ABC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Interpretare e prevedere le interazioni tra ambiente e aeromobile</w:t>
            </w:r>
          </w:p>
        </w:tc>
      </w:tr>
      <w:tr w:rsidR="00E22ABC" w:rsidRPr="00E22ABC" w14:paraId="5D0C6474" w14:textId="77777777" w:rsidTr="00E22ABC">
        <w:tc>
          <w:tcPr>
            <w:tcW w:w="1242" w:type="dxa"/>
            <w:vMerge w:val="restart"/>
            <w:shd w:val="clear" w:color="auto" w:fill="D3DFEE"/>
            <w:textDirection w:val="btLr"/>
            <w:vAlign w:val="center"/>
          </w:tcPr>
          <w:p w14:paraId="42613FFF" w14:textId="77777777" w:rsidR="00E22ABC" w:rsidRPr="00E22ABC" w:rsidRDefault="00E22ABC" w:rsidP="00E22AB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0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0"/>
                <w:lang w:eastAsia="it-IT"/>
              </w:rPr>
              <w:t>Controllo del Traffico Aereo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27E0EAB6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7A99101F" w14:textId="77777777"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Identificare infrastrutture e i principali impianti a servizio del trasporto aereo (aeroporti, eliporti, idroscali, aviosuperfici, etc...)</w:t>
            </w:r>
          </w:p>
        </w:tc>
      </w:tr>
      <w:tr w:rsidR="00E22ABC" w:rsidRPr="00E22ABC" w14:paraId="035CC46A" w14:textId="77777777" w:rsidTr="00E22ABC">
        <w:tc>
          <w:tcPr>
            <w:tcW w:w="1242" w:type="dxa"/>
            <w:vMerge/>
            <w:vAlign w:val="center"/>
          </w:tcPr>
          <w:p w14:paraId="3F76A542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45AEBD20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</w:t>
            </w:r>
          </w:p>
        </w:tc>
        <w:tc>
          <w:tcPr>
            <w:tcW w:w="7232" w:type="dxa"/>
            <w:vAlign w:val="center"/>
          </w:tcPr>
          <w:p w14:paraId="4C841D16" w14:textId="5A211674"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 xml:space="preserve">Interagisce con i sistemi di assistenza, sorveglianza e monitoraggio del traffico aereo e relative comunicazioni; </w:t>
            </w:r>
          </w:p>
        </w:tc>
      </w:tr>
      <w:tr w:rsidR="00E22ABC" w:rsidRPr="00E22ABC" w14:paraId="675F8140" w14:textId="77777777" w:rsidTr="00E22ABC">
        <w:trPr>
          <w:trHeight w:val="508"/>
        </w:trPr>
        <w:tc>
          <w:tcPr>
            <w:tcW w:w="1242" w:type="dxa"/>
            <w:vMerge/>
            <w:shd w:val="clear" w:color="auto" w:fill="D3DFEE"/>
            <w:vAlign w:val="center"/>
          </w:tcPr>
          <w:p w14:paraId="18E7CDCF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0FCF33A0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5B6907DD" w14:textId="28337BCC"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Conosce i fattori di rischio HUMAN FACTOR</w:t>
            </w:r>
          </w:p>
        </w:tc>
      </w:tr>
      <w:tr w:rsidR="00E22ABC" w:rsidRPr="00E22ABC" w14:paraId="62D750F8" w14:textId="77777777" w:rsidTr="00E22ABC">
        <w:trPr>
          <w:trHeight w:val="634"/>
        </w:trPr>
        <w:tc>
          <w:tcPr>
            <w:tcW w:w="1242" w:type="dxa"/>
            <w:vMerge/>
            <w:shd w:val="clear" w:color="auto" w:fill="D3DFEE"/>
            <w:vAlign w:val="center"/>
          </w:tcPr>
          <w:p w14:paraId="55EE5787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3A0C9BC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XIII</w:t>
            </w:r>
          </w:p>
        </w:tc>
        <w:tc>
          <w:tcPr>
            <w:tcW w:w="7232" w:type="dxa"/>
            <w:shd w:val="clear" w:color="auto" w:fill="auto"/>
            <w:vAlign w:val="center"/>
          </w:tcPr>
          <w:p w14:paraId="415B3399" w14:textId="72259E36"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Redige relazioni tecniche e documentare le attività individuali e di gruppo relative a situazioni professionali.</w:t>
            </w: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 xml:space="preserve"> </w:t>
            </w:r>
          </w:p>
        </w:tc>
      </w:tr>
      <w:tr w:rsidR="00E22ABC" w:rsidRPr="00E22ABC" w14:paraId="77884348" w14:textId="77777777" w:rsidTr="00E22ABC">
        <w:tc>
          <w:tcPr>
            <w:tcW w:w="1242" w:type="dxa"/>
            <w:vMerge w:val="restart"/>
            <w:textDirection w:val="btLr"/>
            <w:vAlign w:val="center"/>
          </w:tcPr>
          <w:p w14:paraId="794A1282" w14:textId="33EA213D" w:rsidR="00E22ABC" w:rsidRPr="00E22ABC" w:rsidRDefault="00E22ABC" w:rsidP="00E22ABC">
            <w:pPr>
              <w:spacing w:before="60" w:after="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  <w:t>Controllo della Sicurezza,</w:t>
            </w:r>
            <w:r w:rsidRPr="00E22ABC"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  <w:t xml:space="preserve"> logistica Aeronautica e Regolamentazione</w:t>
            </w:r>
          </w:p>
        </w:tc>
        <w:tc>
          <w:tcPr>
            <w:tcW w:w="1560" w:type="dxa"/>
            <w:shd w:val="clear" w:color="auto" w:fill="D3DFEE"/>
            <w:vAlign w:val="center"/>
          </w:tcPr>
          <w:p w14:paraId="29B4EBF4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XIV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1CCCCAAE" w14:textId="77777777"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Organizza il trasporto in relazione alle motivazioni del viaggio ed alla sicurezza degli spostamenti;</w:t>
            </w:r>
          </w:p>
        </w:tc>
      </w:tr>
      <w:tr w:rsidR="00E22ABC" w:rsidRPr="00E22ABC" w14:paraId="4505F7EE" w14:textId="77777777" w:rsidTr="00E22ABC">
        <w:tc>
          <w:tcPr>
            <w:tcW w:w="1242" w:type="dxa"/>
            <w:vMerge/>
            <w:shd w:val="clear" w:color="auto" w:fill="D3DFEE"/>
          </w:tcPr>
          <w:p w14:paraId="418A2BB3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6CBB4652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XV</w:t>
            </w:r>
          </w:p>
        </w:tc>
        <w:tc>
          <w:tcPr>
            <w:tcW w:w="7232" w:type="dxa"/>
            <w:vAlign w:val="center"/>
          </w:tcPr>
          <w:p w14:paraId="0C2D6846" w14:textId="2A5610B6"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Coopera nelle attività di piattaforma per la gestione delle merci, dei servizi tecnici e dei flussi passeggeri in partenza ed in arrivo</w:t>
            </w:r>
            <w:r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.</w:t>
            </w:r>
          </w:p>
        </w:tc>
      </w:tr>
      <w:tr w:rsidR="00E22ABC" w:rsidRPr="00E22ABC" w14:paraId="0F2C5E01" w14:textId="77777777" w:rsidTr="00E22ABC">
        <w:tc>
          <w:tcPr>
            <w:tcW w:w="1242" w:type="dxa"/>
            <w:vMerge/>
          </w:tcPr>
          <w:p w14:paraId="11054FA3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13CCE274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XVI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5C2EEC4E" w14:textId="196099F3" w:rsidR="00E22ABC" w:rsidRPr="00E22ABC" w:rsidRDefault="00E22ABC" w:rsidP="00E22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36"/>
                <w:lang w:eastAsia="it-IT"/>
              </w:rPr>
              <w:t>Opera nel sistema qualità nel rispetto delle normative sulla sicurezza.</w:t>
            </w:r>
          </w:p>
        </w:tc>
      </w:tr>
      <w:tr w:rsidR="00E22ABC" w:rsidRPr="00E22ABC" w14:paraId="23A13BC7" w14:textId="77777777" w:rsidTr="00E22ABC">
        <w:tc>
          <w:tcPr>
            <w:tcW w:w="1242" w:type="dxa"/>
            <w:vMerge/>
            <w:shd w:val="clear" w:color="auto" w:fill="D3DFEE"/>
          </w:tcPr>
          <w:p w14:paraId="341F14E5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27716870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XVII</w:t>
            </w:r>
          </w:p>
        </w:tc>
        <w:tc>
          <w:tcPr>
            <w:tcW w:w="7232" w:type="dxa"/>
            <w:vAlign w:val="center"/>
          </w:tcPr>
          <w:p w14:paraId="44C062F5" w14:textId="77777777"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 xml:space="preserve">Conosce le principali nozioni il pronto soccorso sanitario </w:t>
            </w:r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>(</w:t>
            </w:r>
            <w:proofErr w:type="spellStart"/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>medical</w:t>
            </w:r>
            <w:proofErr w:type="spellEnd"/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 xml:space="preserve"> first </w:t>
            </w:r>
            <w:proofErr w:type="spellStart"/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>aid</w:t>
            </w:r>
            <w:proofErr w:type="spellEnd"/>
            <w:r w:rsidRPr="00E22ABC">
              <w:rPr>
                <w:rFonts w:ascii="Times New Roman" w:eastAsia="Times New Roman" w:hAnsi="Times New Roman" w:cs="Times New Roman"/>
                <w:i/>
                <w:iCs/>
                <w:color w:val="365F91"/>
                <w:sz w:val="18"/>
                <w:szCs w:val="18"/>
                <w:lang w:eastAsia="it-IT"/>
              </w:rPr>
              <w:t>).</w:t>
            </w:r>
          </w:p>
        </w:tc>
      </w:tr>
      <w:tr w:rsidR="00E22ABC" w:rsidRPr="00E22ABC" w14:paraId="7026324D" w14:textId="77777777" w:rsidTr="00E22ABC">
        <w:tc>
          <w:tcPr>
            <w:tcW w:w="1242" w:type="dxa"/>
            <w:vMerge/>
          </w:tcPr>
          <w:p w14:paraId="7B7F14E9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555223C2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XVIII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4B329FB8" w14:textId="42CBD8F4"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Conosce la regolamentazione legislativa aeronautica</w:t>
            </w:r>
            <w:r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.</w:t>
            </w:r>
          </w:p>
        </w:tc>
      </w:tr>
      <w:tr w:rsidR="00E22ABC" w:rsidRPr="00E22ABC" w14:paraId="18548161" w14:textId="77777777" w:rsidTr="00E22ABC">
        <w:tc>
          <w:tcPr>
            <w:tcW w:w="1242" w:type="dxa"/>
            <w:vMerge/>
            <w:shd w:val="clear" w:color="auto" w:fill="D3DFEE"/>
          </w:tcPr>
          <w:p w14:paraId="0464B9B9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vAlign w:val="center"/>
          </w:tcPr>
          <w:p w14:paraId="2735AA87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XIX</w:t>
            </w:r>
          </w:p>
        </w:tc>
        <w:tc>
          <w:tcPr>
            <w:tcW w:w="7232" w:type="dxa"/>
            <w:vAlign w:val="center"/>
          </w:tcPr>
          <w:p w14:paraId="50DBB8FC" w14:textId="77777777"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Applicazione delle abilità (</w:t>
            </w:r>
            <w:proofErr w:type="spellStart"/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skills</w:t>
            </w:r>
            <w:proofErr w:type="spellEnd"/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 xml:space="preserve">) di comando (leadership) e lavoro di squadra (team </w:t>
            </w:r>
            <w:proofErr w:type="spellStart"/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working</w:t>
            </w:r>
            <w:proofErr w:type="spellEnd"/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)</w:t>
            </w:r>
          </w:p>
        </w:tc>
      </w:tr>
      <w:tr w:rsidR="00E22ABC" w:rsidRPr="00E22ABC" w14:paraId="42EC746F" w14:textId="77777777" w:rsidTr="00E22ABC">
        <w:tc>
          <w:tcPr>
            <w:tcW w:w="1242" w:type="dxa"/>
            <w:vMerge/>
          </w:tcPr>
          <w:p w14:paraId="7CF413F1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/>
                <w:sz w:val="18"/>
                <w:szCs w:val="24"/>
                <w:lang w:eastAsia="it-IT"/>
              </w:rPr>
            </w:pPr>
          </w:p>
        </w:tc>
        <w:tc>
          <w:tcPr>
            <w:tcW w:w="1560" w:type="dxa"/>
            <w:shd w:val="clear" w:color="auto" w:fill="D3DFEE"/>
            <w:vAlign w:val="center"/>
          </w:tcPr>
          <w:p w14:paraId="3AADFD1C" w14:textId="77777777" w:rsidR="00E22ABC" w:rsidRPr="00E22ABC" w:rsidRDefault="00E22ABC" w:rsidP="00E22ABC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24"/>
                <w:lang w:eastAsia="it-IT"/>
              </w:rPr>
              <w:t>XX</w:t>
            </w:r>
          </w:p>
        </w:tc>
        <w:tc>
          <w:tcPr>
            <w:tcW w:w="7232" w:type="dxa"/>
            <w:shd w:val="clear" w:color="auto" w:fill="D3DFEE"/>
            <w:vAlign w:val="center"/>
          </w:tcPr>
          <w:p w14:paraId="3FD3FF0D" w14:textId="214EE362" w:rsidR="00E22ABC" w:rsidRPr="00E22ABC" w:rsidRDefault="00E22ABC" w:rsidP="00E22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</w:pPr>
            <w:r w:rsidRPr="00E22ABC"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Contribuisce alla sicurezza del volo</w:t>
            </w:r>
            <w:r>
              <w:rPr>
                <w:rFonts w:ascii="Times New Roman" w:eastAsia="Times New Roman" w:hAnsi="Times New Roman" w:cs="Times New Roman"/>
                <w:color w:val="365F91"/>
                <w:sz w:val="18"/>
                <w:szCs w:val="18"/>
                <w:lang w:eastAsia="it-IT"/>
              </w:rPr>
              <w:t>.</w:t>
            </w:r>
          </w:p>
        </w:tc>
      </w:tr>
    </w:tbl>
    <w:p w14:paraId="704394EC" w14:textId="77777777" w:rsidR="0043505A" w:rsidRDefault="0043505A" w:rsidP="003E1770">
      <w:pPr>
        <w:jc w:val="center"/>
        <w:sectPr w:rsidR="0043505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BB52442" w14:textId="6743083B" w:rsidR="001B625F" w:rsidRPr="00FA0746" w:rsidRDefault="001B625F" w:rsidP="001B625F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lastRenderedPageBreak/>
        <w:t>MODULO N. 1</w:t>
      </w:r>
      <w:r w:rsidR="00FA0746">
        <w:rPr>
          <w:rFonts w:ascii="Garamond" w:hAnsi="Garamond"/>
          <w:b/>
          <w:smallCaps/>
          <w:szCs w:val="24"/>
        </w:rPr>
        <w:t xml:space="preserve"> </w:t>
      </w:r>
      <w:r w:rsidR="00FA0746">
        <w:rPr>
          <w:rFonts w:ascii="Garamond" w:hAnsi="Garamond"/>
          <w:b/>
          <w:smallCaps/>
          <w:color w:val="FF0000"/>
          <w:szCs w:val="24"/>
        </w:rPr>
        <w:t xml:space="preserve">titolo </w:t>
      </w:r>
      <w:r w:rsidR="00FA0746">
        <w:rPr>
          <w:rFonts w:ascii="Garamond" w:hAnsi="Garamond"/>
          <w:b/>
          <w:smallCaps/>
          <w:szCs w:val="24"/>
        </w:rPr>
        <w:t>FUNZIONE:</w:t>
      </w:r>
      <w:r w:rsidR="00752473">
        <w:rPr>
          <w:rFonts w:ascii="Garamond" w:hAnsi="Garamond"/>
          <w:b/>
          <w:smallCaps/>
          <w:szCs w:val="24"/>
        </w:rPr>
        <w:t xml:space="preserve"> </w:t>
      </w:r>
      <w:proofErr w:type="spellStart"/>
      <w:r w:rsidR="00FA0746"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14:paraId="1F3CE201" w14:textId="77777777" w:rsidR="001B625F" w:rsidRPr="00315B2F" w:rsidRDefault="001B625F" w:rsidP="001B625F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425"/>
        <w:gridCol w:w="1547"/>
        <w:gridCol w:w="278"/>
        <w:gridCol w:w="1695"/>
        <w:gridCol w:w="1973"/>
      </w:tblGrid>
      <w:tr w:rsidR="001B625F" w14:paraId="6835B285" w14:textId="77777777" w:rsidTr="00C83117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7DB6F4BC" w14:textId="670D3024"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Competenza (riferimento </w:t>
            </w:r>
            <w:r w:rsidR="00E22ABC">
              <w:rPr>
                <w:rFonts w:ascii="Garamond" w:hAnsi="Garamond"/>
                <w:b/>
                <w:smallCaps/>
                <w:szCs w:val="24"/>
              </w:rPr>
              <w:t>ENAC</w:t>
            </w:r>
            <w:r w:rsidRPr="001B625F">
              <w:rPr>
                <w:rFonts w:ascii="Garamond" w:hAnsi="Garamond"/>
                <w:b/>
                <w:smallCaps/>
                <w:szCs w:val="24"/>
              </w:rPr>
              <w:t>)</w:t>
            </w:r>
          </w:p>
          <w:p w14:paraId="6ED7CF39" w14:textId="1D14106E" w:rsidR="00BD2E23" w:rsidRPr="00A334DA" w:rsidRDefault="00474218" w:rsidP="00E22ABC">
            <w:pPr>
              <w:rPr>
                <w:rFonts w:ascii="Garamond" w:hAnsi="Garamond"/>
                <w:bCs/>
              </w:rPr>
            </w:pPr>
            <w:r w:rsidRPr="00A334DA">
              <w:rPr>
                <w:rFonts w:ascii="Garamond" w:hAnsi="Garamond"/>
                <w:color w:val="FF0000"/>
              </w:rPr>
              <w:t>[</w:t>
            </w:r>
            <w:r w:rsidR="00A334DA">
              <w:rPr>
                <w:rFonts w:ascii="Garamond" w:hAnsi="Garamond"/>
                <w:color w:val="FF0000"/>
              </w:rPr>
              <w:t>Indicare le competenze che vengono acquisite all’interno del modulo. Per ogni competenza va riportato</w:t>
            </w:r>
            <w:r w:rsidRPr="00A334DA">
              <w:rPr>
                <w:rFonts w:ascii="Garamond" w:hAnsi="Garamond"/>
                <w:color w:val="FF0000"/>
              </w:rPr>
              <w:t xml:space="preserve"> il numero e la descrizione della competenza riportata nella </w:t>
            </w:r>
            <w:r w:rsidR="00A334DA" w:rsidRPr="00A334DA">
              <w:rPr>
                <w:rFonts w:ascii="Garamond" w:hAnsi="Garamond"/>
                <w:bCs/>
                <w:color w:val="FF0000"/>
              </w:rPr>
              <w:t xml:space="preserve">Tavola delle </w:t>
            </w:r>
            <w:r w:rsidR="00E22ABC">
              <w:rPr>
                <w:rFonts w:ascii="Garamond" w:hAnsi="Garamond"/>
                <w:bCs/>
                <w:color w:val="FF0000"/>
              </w:rPr>
              <w:t>ENAC</w:t>
            </w:r>
            <w:r w:rsidR="00A334DA"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1B625F" w14:paraId="4799C45F" w14:textId="77777777" w:rsidTr="00C83117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6F0E790C" w14:textId="77777777"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14:paraId="1946AE4F" w14:textId="77777777" w:rsidR="00BD2E23" w:rsidRPr="00271102" w:rsidRDefault="00A334DA" w:rsidP="00A334DA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</w:t>
            </w:r>
            <w:r w:rsidR="00B63DA7">
              <w:rPr>
                <w:rFonts w:ascii="Garamond" w:hAnsi="Garamond"/>
                <w:color w:val="FF0000"/>
                <w:sz w:val="22"/>
              </w:rPr>
              <w:t xml:space="preserve"> competenze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modulo. Per ogni competenza va riportata la descrizione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1419AFE9" w14:textId="77777777" w:rsidTr="00C83117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0F48C6" w14:textId="77777777"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67D315" w14:textId="77777777" w:rsidR="001B625F" w:rsidRPr="00A84C58" w:rsidRDefault="00A334DA" w:rsidP="00A334DA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27791F63" w14:textId="77777777" w:rsidTr="00C83117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E4B0C" w14:textId="77777777"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11D72F" w14:textId="77777777" w:rsidR="00BC560D" w:rsidRPr="00A84C58" w:rsidRDefault="00A334DA" w:rsidP="00A334DA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15E0F7AF" w14:textId="77777777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6CB5CF5C" w14:textId="77777777" w:rsidR="001B625F" w:rsidRPr="001B625F" w:rsidRDefault="001B625F" w:rsidP="001B625F">
            <w:pPr>
              <w:spacing w:before="60" w:after="60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1B625F" w14:paraId="5568E73B" w14:textId="77777777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8AA068" w14:textId="77777777" w:rsidR="001B625F" w:rsidRDefault="001B625F" w:rsidP="001B625F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B389996" w14:textId="77777777" w:rsidR="001B625F" w:rsidRPr="00271102" w:rsidRDefault="00A334DA" w:rsidP="00A334DA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683A6C95" w14:textId="77777777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7BB72C" w14:textId="77777777" w:rsidR="001B625F" w:rsidRPr="00A84C58" w:rsidRDefault="001B625F" w:rsidP="001B625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2EECAD" w14:textId="77777777" w:rsidR="0028534E" w:rsidRPr="009E3D90" w:rsidRDefault="00A334DA" w:rsidP="00863C05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 xml:space="preserve">[elencare le abilità riportate nelle </w:t>
            </w:r>
            <w:r w:rsidR="00863C05">
              <w:rPr>
                <w:rFonts w:ascii="Garamond" w:hAnsi="Garamond"/>
                <w:color w:val="FF0000"/>
                <w:sz w:val="22"/>
              </w:rPr>
              <w:t>tavole sinottiche</w:t>
            </w:r>
            <w:r>
              <w:rPr>
                <w:rFonts w:ascii="Garamond" w:hAnsi="Garamond"/>
                <w:color w:val="FF0000"/>
                <w:sz w:val="22"/>
              </w:rPr>
              <w:t xml:space="preserve">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3C6D1351" w14:textId="77777777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246471C3" w14:textId="77777777" w:rsidR="001B625F" w:rsidRDefault="001B625F" w:rsidP="0028534E">
            <w:pPr>
              <w:spacing w:before="60" w:after="60"/>
              <w:jc w:val="center"/>
            </w:pPr>
            <w:r w:rsidRPr="0028534E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1B625F" w14:paraId="6949188A" w14:textId="77777777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8ADD39" w14:textId="77777777" w:rsidR="001B625F" w:rsidRDefault="001B625F" w:rsidP="001B625F">
            <w:r w:rsidRPr="00BC560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55A288" w14:textId="77777777" w:rsidR="00BC560D" w:rsidRPr="0028534E" w:rsidRDefault="00A334DA" w:rsidP="00A334DA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conoscenze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BC560D" w14:paraId="053EA6C2" w14:textId="77777777" w:rsidTr="00C83117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3F5DDF" w14:textId="77777777" w:rsidR="00BC560D" w:rsidRPr="00A84C58" w:rsidRDefault="00BC560D" w:rsidP="001B625F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0F186" w14:textId="77777777" w:rsidR="00BC560D" w:rsidRPr="00BC560D" w:rsidRDefault="007127D4" w:rsidP="007127D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conoscenze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 w:rsidR="00863C05">
              <w:rPr>
                <w:rFonts w:ascii="Garamond" w:hAnsi="Garamond"/>
                <w:color w:val="FF0000"/>
                <w:sz w:val="22"/>
              </w:rPr>
              <w:t>riportate nelle tavole sinottiche</w:t>
            </w:r>
            <w:r>
              <w:rPr>
                <w:rFonts w:ascii="Garamond" w:hAnsi="Garamond"/>
                <w:color w:val="FF0000"/>
                <w:sz w:val="22"/>
              </w:rPr>
              <w:t xml:space="preserve">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:rsidRPr="00682730" w14:paraId="3A855232" w14:textId="77777777" w:rsidTr="00555AE2">
        <w:trPr>
          <w:trHeight w:val="5876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0045E" w14:textId="77777777" w:rsidR="001B625F" w:rsidRPr="00A84C58" w:rsidRDefault="00BC560D" w:rsidP="001B625F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lastRenderedPageBreak/>
              <w:t>Contenuti D</w:t>
            </w:r>
            <w:r w:rsidR="001B625F" w:rsidRPr="00BC560D">
              <w:rPr>
                <w:rFonts w:ascii="Garamond" w:hAnsi="Garamond"/>
                <w:b/>
                <w:smallCaps/>
                <w:szCs w:val="24"/>
              </w:rPr>
              <w:t>isciplinari</w:t>
            </w:r>
            <w:r w:rsidRPr="00BC560D">
              <w:rPr>
                <w:rFonts w:ascii="Garamond" w:hAnsi="Garamond"/>
                <w:b/>
                <w:smallCaps/>
                <w:szCs w:val="24"/>
              </w:rPr>
              <w:t xml:space="preserve">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046436" w14:textId="77777777" w:rsidR="00682730" w:rsidRPr="00682730" w:rsidRDefault="007127D4" w:rsidP="007127D4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1B625F" w14:paraId="4E031AF3" w14:textId="77777777" w:rsidTr="00C83117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AF1531" w14:textId="77777777" w:rsidR="001B625F" w:rsidRPr="00645A1A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2CCC827" w14:textId="77777777" w:rsidR="001B625F" w:rsidRPr="00645A1A" w:rsidRDefault="001B625F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527415C" w14:textId="77777777" w:rsidR="001B625F" w:rsidRPr="00645A1A" w:rsidRDefault="007127D4" w:rsidP="007127D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1B625F" w14:paraId="1442D531" w14:textId="77777777" w:rsidTr="00C83117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2DB368" w14:textId="77777777" w:rsidR="001B625F" w:rsidRPr="00645A1A" w:rsidRDefault="001B625F" w:rsidP="001B625F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C489737" w14:textId="77777777" w:rsidR="001B625F" w:rsidRPr="00645A1A" w:rsidRDefault="001B625F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14:paraId="47DDEB2D" w14:textId="77777777" w:rsidR="001B625F" w:rsidRPr="00645A1A" w:rsidRDefault="001B625F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(E’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14:paraId="27940127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Settembre</w:t>
            </w:r>
          </w:p>
          <w:p w14:paraId="73FD0CE8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Ottobre</w:t>
            </w:r>
          </w:p>
          <w:p w14:paraId="4DE51505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Novembre</w:t>
            </w:r>
          </w:p>
          <w:p w14:paraId="68643AA7" w14:textId="1B4A5C5D" w:rsidR="001B625F" w:rsidRPr="00645A1A" w:rsidRDefault="009B13FA" w:rsidP="001B62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r w:rsidR="0015460B">
              <w:rPr>
                <w:rFonts w:ascii="Garamond" w:hAnsi="Garamond"/>
                <w:sz w:val="20"/>
              </w:rPr>
              <w:t xml:space="preserve"> </w:t>
            </w:r>
            <w:r w:rsidR="001B625F" w:rsidRPr="00645A1A">
              <w:rPr>
                <w:rFonts w:ascii="Garamond" w:hAnsi="Garamond"/>
                <w:sz w:val="20"/>
              </w:rPr>
              <w:t>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vAlign w:val="center"/>
          </w:tcPr>
          <w:p w14:paraId="682B10B3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Gennaio</w:t>
            </w:r>
          </w:p>
          <w:p w14:paraId="572CA2C7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r w:rsidR="00FA7C6D">
              <w:rPr>
                <w:rFonts w:ascii="Garamond" w:hAnsi="Garamond"/>
                <w:sz w:val="20"/>
              </w:rPr>
              <w:t>Febbrai</w:t>
            </w:r>
            <w:r w:rsidR="00FA7C6D" w:rsidRPr="00645A1A">
              <w:rPr>
                <w:rFonts w:ascii="Garamond" w:hAnsi="Garamond"/>
                <w:sz w:val="20"/>
              </w:rPr>
              <w:t>o</w:t>
            </w:r>
          </w:p>
          <w:p w14:paraId="666DA0E1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6C1C9DB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Aprile</w:t>
            </w:r>
          </w:p>
          <w:p w14:paraId="2369A28A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Maggio</w:t>
            </w:r>
          </w:p>
          <w:p w14:paraId="268D42A7" w14:textId="77777777" w:rsidR="001B625F" w:rsidRPr="00645A1A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Giugno</w:t>
            </w:r>
          </w:p>
        </w:tc>
      </w:tr>
      <w:tr w:rsidR="001B625F" w14:paraId="278069C2" w14:textId="77777777" w:rsidTr="00C83117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F96814" w14:textId="77777777" w:rsidR="001B625F" w:rsidRPr="00645A1A" w:rsidRDefault="001B625F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14:paraId="151AB8B6" w14:textId="77777777" w:rsidR="001B625F" w:rsidRPr="00645A1A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2CD1BE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1B625F" w:rsidRPr="00645A1A">
              <w:rPr>
                <w:rFonts w:ascii="Garamond" w:hAnsi="Garamond"/>
                <w:sz w:val="20"/>
              </w:rPr>
              <w:t>laboratorio</w:t>
            </w:r>
          </w:p>
          <w:p w14:paraId="7B7745A1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lezione frontale</w:t>
            </w:r>
          </w:p>
          <w:p w14:paraId="29B72900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14:paraId="72ACB40C" w14:textId="77777777" w:rsidR="001B625F" w:rsidRPr="00645A1A" w:rsidRDefault="00682730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esercitazioni di carteggio</w:t>
            </w:r>
          </w:p>
          <w:p w14:paraId="66842266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dialogo formativo</w:t>
            </w:r>
          </w:p>
          <w:p w14:paraId="76288E93" w14:textId="77777777" w:rsidR="001B625F" w:rsidRPr="00645A1A" w:rsidRDefault="007127D4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problem</w:t>
            </w:r>
            <w:proofErr w:type="spellEnd"/>
            <w:r w:rsidR="001B625F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solving</w:t>
            </w:r>
            <w:proofErr w:type="spellEnd"/>
          </w:p>
          <w:p w14:paraId="0CF29059" w14:textId="7EBAC6DD" w:rsidR="001B625F" w:rsidRPr="00645A1A" w:rsidRDefault="009B13FA" w:rsidP="001B625F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1B625F"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984C05" w14:textId="77777777"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14:paraId="7DA943AA" w14:textId="77777777" w:rsidR="001B625F" w:rsidRPr="00645A1A" w:rsidRDefault="00682730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="001B625F"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14:paraId="6195C784" w14:textId="77777777"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14:paraId="4A140F69" w14:textId="77777777" w:rsidR="001B625F" w:rsidRPr="00645A1A" w:rsidRDefault="001B625F" w:rsidP="001B625F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14:paraId="7E9FFDAA" w14:textId="77777777" w:rsidR="001B625F" w:rsidRPr="00654A42" w:rsidRDefault="001B625F" w:rsidP="001B625F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brain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14:paraId="5AD370BF" w14:textId="77777777" w:rsidR="001B625F" w:rsidRDefault="001B625F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14:paraId="7C993151" w14:textId="77777777" w:rsidR="009B13FA" w:rsidRPr="009B13FA" w:rsidRDefault="009B13FA" w:rsidP="001B625F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14:paraId="1C05D9C7" w14:textId="1A38A743" w:rsidR="001B625F" w:rsidRPr="00645A1A" w:rsidRDefault="0041157B" w:rsidP="001B625F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 Altro</w:t>
            </w:r>
            <w:r>
              <w:rPr>
                <w:rFonts w:ascii="Garamond" w:hAnsi="Garamond"/>
                <w:sz w:val="20"/>
              </w:rPr>
              <w:t>: Didattica Digitale Integrata DDI e</w:t>
            </w:r>
            <w:r w:rsidR="00F31072">
              <w:rPr>
                <w:rFonts w:ascii="Garamond" w:hAnsi="Garamond"/>
                <w:sz w:val="20"/>
              </w:rPr>
              <w:t xml:space="preserve"> Didattica</w:t>
            </w:r>
            <w:r>
              <w:rPr>
                <w:rFonts w:ascii="Garamond" w:hAnsi="Garamond"/>
                <w:sz w:val="20"/>
              </w:rPr>
              <w:t xml:space="preserve"> a </w:t>
            </w:r>
            <w:r w:rsidR="00F31072">
              <w:rPr>
                <w:rFonts w:ascii="Garamond" w:hAnsi="Garamond"/>
                <w:sz w:val="20"/>
              </w:rPr>
              <w:t>D</w:t>
            </w:r>
            <w:r>
              <w:rPr>
                <w:rFonts w:ascii="Garamond" w:hAnsi="Garamond"/>
                <w:sz w:val="20"/>
              </w:rPr>
              <w:t>istanza DAD</w:t>
            </w:r>
          </w:p>
        </w:tc>
      </w:tr>
      <w:tr w:rsidR="00645A1A" w14:paraId="0BA4EEAF" w14:textId="77777777" w:rsidTr="00C83117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65EF61" w14:textId="77777777" w:rsidR="00645A1A" w:rsidRPr="00645A1A" w:rsidRDefault="00645A1A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14:paraId="559CFCAE" w14:textId="77777777" w:rsidR="00645A1A" w:rsidRPr="00645A1A" w:rsidRDefault="00645A1A" w:rsidP="001B625F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14:paraId="02969201" w14:textId="77777777" w:rsidR="00645A1A" w:rsidRPr="00645A1A" w:rsidRDefault="00645A1A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56BEE54" w14:textId="77777777" w:rsidR="00645A1A" w:rsidRPr="00645A1A" w:rsidRDefault="00645A1A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14:paraId="78A2EEAC" w14:textId="77777777" w:rsidR="00645A1A" w:rsidRPr="00645A1A" w:rsidRDefault="00645A1A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simulatore</w:t>
            </w:r>
          </w:p>
          <w:p w14:paraId="1DAB2B61" w14:textId="77777777" w:rsidR="00645A1A" w:rsidRPr="00645A1A" w:rsidRDefault="009B13FA" w:rsidP="00654A4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monografie di apparati</w:t>
            </w:r>
          </w:p>
          <w:p w14:paraId="0513A8FF" w14:textId="60B22C00" w:rsidR="00645A1A" w:rsidRPr="0041157B" w:rsidRDefault="009B13FA" w:rsidP="00654A42">
            <w:pPr>
              <w:rPr>
                <w:rFonts w:ascii="Garamond" w:hAnsi="Garamond"/>
                <w:sz w:val="20"/>
                <w:lang w:val="en-US"/>
              </w:rPr>
            </w:pPr>
            <w:r w:rsidRPr="0041157B">
              <w:rPr>
                <w:rFonts w:ascii="Garamond" w:hAnsi="Garamond"/>
                <w:sz w:val="20"/>
                <w:lang w:val="en-US"/>
              </w:rPr>
              <w:t xml:space="preserve">□ </w:t>
            </w:r>
            <w:r w:rsidR="00645A1A" w:rsidRPr="0041157B">
              <w:rPr>
                <w:rFonts w:ascii="Garamond" w:hAnsi="Garamond"/>
                <w:sz w:val="20"/>
                <w:lang w:val="en-US"/>
              </w:rPr>
              <w:t xml:space="preserve">virtual </w:t>
            </w:r>
            <w:r w:rsidR="0041157B" w:rsidRPr="0041157B">
              <w:rPr>
                <w:rFonts w:ascii="Garamond" w:hAnsi="Garamond"/>
                <w:sz w:val="20"/>
                <w:lang w:val="en-US"/>
              </w:rPr>
              <w:t>–</w:t>
            </w:r>
            <w:r w:rsidR="00645A1A" w:rsidRPr="0041157B">
              <w:rPr>
                <w:rFonts w:ascii="Garamond" w:hAnsi="Garamond"/>
                <w:sz w:val="20"/>
                <w:lang w:val="en-US"/>
              </w:rPr>
              <w:t xml:space="preserve"> lab</w:t>
            </w:r>
          </w:p>
          <w:p w14:paraId="2E4EF2C3" w14:textId="77777777" w:rsidR="0041157B" w:rsidRDefault="0041157B" w:rsidP="0041157B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Piattaforma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Gsuite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(</w:t>
            </w:r>
            <w:r>
              <w:rPr>
                <w:rFonts w:ascii="Garamond" w:hAnsi="Garamond"/>
                <w:sz w:val="20"/>
                <w:lang w:val="en-US"/>
              </w:rPr>
              <w:t>G</w:t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oogle classroom, </w:t>
            </w:r>
            <w:r>
              <w:rPr>
                <w:rFonts w:ascii="Garamond" w:hAnsi="Garamond"/>
                <w:sz w:val="20"/>
                <w:lang w:val="en-US"/>
              </w:rPr>
              <w:t>google meet, Gmail, Google Calendar)</w:t>
            </w:r>
          </w:p>
          <w:p w14:paraId="4AABFB7C" w14:textId="11EE723F" w:rsidR="0041157B" w:rsidRPr="00645A1A" w:rsidRDefault="0041157B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Registro elettronico ARGO</w:t>
            </w: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2DB9651" w14:textId="77777777"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>dispense</w:t>
            </w:r>
          </w:p>
          <w:p w14:paraId="7D228C32" w14:textId="77777777"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>libro di testo</w:t>
            </w:r>
          </w:p>
          <w:p w14:paraId="31695426" w14:textId="77777777" w:rsidR="00645A1A" w:rsidRPr="00645A1A" w:rsidRDefault="007127D4" w:rsidP="00654A4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>pubblicazioni ed e-book</w:t>
            </w:r>
          </w:p>
          <w:p w14:paraId="30CE048E" w14:textId="77777777" w:rsidR="00645A1A" w:rsidRPr="00645A1A" w:rsidRDefault="009B13FA" w:rsidP="00654A42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apparati multimediali</w:t>
            </w:r>
          </w:p>
          <w:p w14:paraId="6A9191C0" w14:textId="77777777" w:rsidR="00645A1A" w:rsidRPr="00645A1A" w:rsidRDefault="007127D4" w:rsidP="00654A42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>strumenti per calcolo elettronico</w:t>
            </w:r>
          </w:p>
          <w:p w14:paraId="6D916E9B" w14:textId="77777777" w:rsidR="00645A1A" w:rsidRPr="00645A1A" w:rsidRDefault="009B13FA" w:rsidP="00654A4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="00645A1A" w:rsidRPr="00645A1A">
              <w:rPr>
                <w:rFonts w:ascii="Garamond" w:hAnsi="Garamond"/>
                <w:sz w:val="20"/>
              </w:rPr>
              <w:t>Strumenti di misura</w:t>
            </w:r>
          </w:p>
          <w:p w14:paraId="4AFDF4CB" w14:textId="7B70E9E5" w:rsidR="00645A1A" w:rsidRPr="00645A1A" w:rsidRDefault="007127D4" w:rsidP="0015460B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9B13FA">
              <w:rPr>
                <w:rFonts w:ascii="Garamond" w:hAnsi="Garamond"/>
                <w:sz w:val="20"/>
              </w:rPr>
              <w:t xml:space="preserve"> </w:t>
            </w:r>
            <w:r w:rsidR="00645A1A" w:rsidRPr="00645A1A">
              <w:rPr>
                <w:rFonts w:ascii="Garamond" w:hAnsi="Garamond"/>
                <w:sz w:val="20"/>
              </w:rPr>
              <w:t xml:space="preserve">Cartografia </w:t>
            </w:r>
            <w:proofErr w:type="spellStart"/>
            <w:r w:rsidR="00645A1A"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="00645A1A" w:rsidRPr="00645A1A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1B625F" w14:paraId="3A61D237" w14:textId="77777777" w:rsidTr="00C83117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5165685E" w14:textId="77777777" w:rsidR="001B625F" w:rsidRPr="00D5010A" w:rsidRDefault="001B625F" w:rsidP="00645A1A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Verifiche E Criteri Di Valutazione</w:t>
            </w:r>
          </w:p>
        </w:tc>
      </w:tr>
      <w:tr w:rsidR="001B625F" w14:paraId="361FA247" w14:textId="77777777" w:rsidTr="00C83117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A4951" w14:textId="77777777"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6B9140" w14:textId="77777777" w:rsidR="00645A1A" w:rsidRDefault="007127D4" w:rsidP="00645A1A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FA074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14:paraId="55B02282" w14:textId="77777777"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 prova semistrutturata (</w:t>
            </w:r>
            <w:r w:rsidR="00645A1A"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14:paraId="6128C265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14:paraId="73B68F7B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14:paraId="3DAB4603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14:paraId="6EA9C351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14:paraId="01B6FFA7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14:paraId="647A5BA5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14:paraId="451AA8B4" w14:textId="77777777" w:rsidR="00645A1A" w:rsidRPr="00FC5CA1" w:rsidRDefault="00FA0746" w:rsidP="00645A1A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14:paraId="2AC6D11E" w14:textId="77777777"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FA074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14:paraId="28512991" w14:textId="77777777" w:rsidR="00645A1A" w:rsidRPr="00FC5CA1" w:rsidRDefault="007127D4" w:rsidP="00645A1A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FA0746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14:paraId="4CB465F5" w14:textId="77777777" w:rsidR="001B625F" w:rsidRPr="003A2B4C" w:rsidRDefault="007127D4" w:rsidP="00645A1A">
            <w:r w:rsidRPr="00645A1A">
              <w:rPr>
                <w:rFonts w:ascii="Garamond" w:hAnsi="Garamond"/>
                <w:sz w:val="20"/>
              </w:rPr>
              <w:t>□</w:t>
            </w:r>
            <w:r w:rsidR="00645A1A"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B85061" w14:textId="77777777" w:rsidR="001B625F" w:rsidRPr="00645A1A" w:rsidRDefault="001B625F" w:rsidP="00645A1A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14:paraId="1CF0740E" w14:textId="77777777" w:rsidR="001B625F" w:rsidRPr="003A2B4C" w:rsidRDefault="001B625F" w:rsidP="001B625F">
            <w:pPr>
              <w:jc w:val="center"/>
            </w:pPr>
          </w:p>
          <w:p w14:paraId="4FA0F641" w14:textId="77777777" w:rsidR="009B13FA" w:rsidRPr="009B13FA" w:rsidRDefault="009B13FA" w:rsidP="009B13FA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I criteri di valutazione per le prove sono quelli riportati nel P.T.O.F.; per le prove scritte strutturate e semistrutturate si assegna un punteggio ad ogni singolo quesito in base al grado di difficoltà.</w:t>
            </w:r>
          </w:p>
          <w:p w14:paraId="6D140C27" w14:textId="77777777" w:rsidR="009B13FA" w:rsidRPr="009B13FA" w:rsidRDefault="009B13FA" w:rsidP="009B13FA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14:paraId="35232DA1" w14:textId="77777777" w:rsidR="009B13FA" w:rsidRDefault="009B13FA" w:rsidP="004B5C40">
            <w:pPr>
              <w:jc w:val="both"/>
              <w:rPr>
                <w:rFonts w:ascii="Garamond" w:hAnsi="Garamond"/>
                <w:sz w:val="20"/>
              </w:rPr>
            </w:pPr>
          </w:p>
          <w:p w14:paraId="3545742D" w14:textId="1D353C91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Gli esiti delle </w:t>
            </w:r>
            <w:r w:rsidRPr="004B5C40">
              <w:rPr>
                <w:rFonts w:ascii="Garamond" w:hAnsi="Garamond"/>
                <w:b/>
                <w:sz w:val="20"/>
              </w:rPr>
              <w:t>misurazioni in itinere</w:t>
            </w:r>
            <w:r w:rsidRPr="004B5C40">
              <w:rPr>
                <w:rFonts w:ascii="Garamond" w:hAnsi="Garamond"/>
                <w:sz w:val="20"/>
              </w:rPr>
              <w:t xml:space="preserve"> e</w:t>
            </w:r>
            <w:r w:rsidR="00A1765E">
              <w:rPr>
                <w:rFonts w:ascii="Garamond" w:hAnsi="Garamond"/>
                <w:sz w:val="20"/>
              </w:rPr>
              <w:t xml:space="preserve"> </w:t>
            </w:r>
            <w:r w:rsidRPr="004B5C40">
              <w:rPr>
                <w:rFonts w:ascii="Garamond" w:hAnsi="Garamond"/>
                <w:sz w:val="20"/>
              </w:rPr>
              <w:t xml:space="preserve">delle </w:t>
            </w:r>
            <w:r w:rsidRPr="004B5C40">
              <w:rPr>
                <w:rFonts w:ascii="Garamond" w:hAnsi="Garamond"/>
                <w:b/>
                <w:sz w:val="20"/>
              </w:rPr>
              <w:t>prove di fine modulo</w:t>
            </w:r>
            <w:r w:rsidRPr="004B5C40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14:paraId="4486B119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14:paraId="7E44E23F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 modulo</w:t>
            </w:r>
            <w:r w:rsidRPr="004B5C40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14:paraId="33A886BF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14:paraId="63460A9A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dell’intero modulo</w:t>
            </w:r>
            <w:r w:rsidRPr="004B5C40">
              <w:rPr>
                <w:rFonts w:ascii="Garamond" w:hAnsi="Garamond"/>
                <w:sz w:val="20"/>
              </w:rPr>
              <w:t xml:space="preserve"> con </w:t>
            </w:r>
            <w:r w:rsidRPr="004B5C40">
              <w:rPr>
                <w:rFonts w:ascii="Garamond" w:hAnsi="Garamond"/>
                <w:b/>
                <w:sz w:val="20"/>
              </w:rPr>
              <w:t>voto inferiore a 6</w:t>
            </w:r>
            <w:r w:rsidRPr="004B5C40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14:paraId="11119F26" w14:textId="77777777" w:rsidR="004B5C40" w:rsidRPr="004B5C40" w:rsidRDefault="004B5C40" w:rsidP="004B5C40">
            <w:pPr>
              <w:jc w:val="both"/>
              <w:rPr>
                <w:rFonts w:ascii="Garamond" w:hAnsi="Garamond"/>
                <w:sz w:val="20"/>
              </w:rPr>
            </w:pPr>
          </w:p>
          <w:p w14:paraId="6C13292D" w14:textId="77777777" w:rsidR="001B625F" w:rsidRPr="00D5010A" w:rsidRDefault="004B5C40" w:rsidP="004B5C40">
            <w:pPr>
              <w:jc w:val="both"/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 xml:space="preserve">valutazione </w:t>
            </w:r>
            <w:r w:rsidR="0040223D">
              <w:rPr>
                <w:rFonts w:ascii="Garamond" w:hAnsi="Garamond"/>
                <w:b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</w:t>
            </w:r>
            <w:r w:rsidR="0040223D">
              <w:rPr>
                <w:rFonts w:ascii="Garamond" w:hAnsi="Garamond"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approvata dal </w:t>
            </w:r>
            <w:proofErr w:type="spellStart"/>
            <w:r w:rsidRPr="004B5C40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1B625F" w14:paraId="2E3954E6" w14:textId="77777777" w:rsidTr="00C83117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A14C3D" w14:textId="77777777"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F6C72F" w14:textId="77777777"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strutturata</w:t>
            </w:r>
          </w:p>
          <w:p w14:paraId="2A4415D7" w14:textId="77777777"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semistrutturata</w:t>
            </w:r>
          </w:p>
          <w:p w14:paraId="1106A2B0" w14:textId="77777777"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in laboratorio</w:t>
            </w:r>
          </w:p>
          <w:p w14:paraId="469BFBA6" w14:textId="77777777"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="001B625F" w:rsidRPr="00645A1A">
              <w:rPr>
                <w:rFonts w:ascii="Garamond" w:hAnsi="Garamond"/>
              </w:rPr>
              <w:t>relazione</w:t>
            </w:r>
          </w:p>
          <w:p w14:paraId="6911F49B" w14:textId="77777777"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□</w:t>
            </w:r>
            <w:r w:rsidR="001B625F" w:rsidRPr="00645A1A">
              <w:rPr>
                <w:rFonts w:ascii="Garamond" w:hAnsi="Garamond"/>
                <w:i/>
              </w:rPr>
              <w:t xml:space="preserve"> </w:t>
            </w:r>
            <w:r w:rsidR="001B625F" w:rsidRPr="00645A1A">
              <w:rPr>
                <w:rFonts w:ascii="Garamond" w:hAnsi="Garamond"/>
              </w:rPr>
              <w:t>griglie di osservazione</w:t>
            </w:r>
          </w:p>
          <w:p w14:paraId="70E1CE53" w14:textId="77777777"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comprensione del testo</w:t>
            </w:r>
          </w:p>
          <w:p w14:paraId="21B53533" w14:textId="77777777" w:rsidR="001B625F" w:rsidRPr="00645A1A" w:rsidRDefault="00FA0746" w:rsidP="001B625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prova di simulazione</w:t>
            </w:r>
          </w:p>
          <w:p w14:paraId="3FC6A07F" w14:textId="77777777" w:rsidR="001B625F" w:rsidRPr="00645A1A" w:rsidRDefault="007127D4" w:rsidP="001B625F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="001B625F" w:rsidRPr="00645A1A">
              <w:rPr>
                <w:rFonts w:ascii="Garamond" w:hAnsi="Garamond"/>
              </w:rPr>
              <w:t xml:space="preserve"> soluzione di problemi</w:t>
            </w:r>
          </w:p>
          <w:p w14:paraId="4208001A" w14:textId="77777777" w:rsidR="001B625F" w:rsidRPr="003A2B4C" w:rsidRDefault="007127D4" w:rsidP="001B625F">
            <w:r w:rsidRPr="00645A1A">
              <w:rPr>
                <w:rFonts w:ascii="Garamond" w:hAnsi="Garamond"/>
                <w:sz w:val="20"/>
              </w:rPr>
              <w:t>□</w:t>
            </w:r>
            <w:r w:rsidR="00FA0746">
              <w:rPr>
                <w:rFonts w:ascii="Garamond" w:hAnsi="Garamond"/>
              </w:rPr>
              <w:t xml:space="preserve"> </w:t>
            </w:r>
            <w:r w:rsidR="001B625F" w:rsidRPr="00645A1A">
              <w:rPr>
                <w:rFonts w:ascii="Garamond" w:hAnsi="Garamond"/>
              </w:rPr>
              <w:t>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F8C8BA" w14:textId="77777777" w:rsidR="001B625F" w:rsidRPr="00D5010A" w:rsidRDefault="001B625F" w:rsidP="001B625F"/>
        </w:tc>
      </w:tr>
      <w:tr w:rsidR="001B625F" w14:paraId="2028D8CB" w14:textId="77777777" w:rsidTr="009E317E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7AC069" w14:textId="77777777" w:rsidR="001B625F" w:rsidRPr="00A84C58" w:rsidRDefault="001B625F" w:rsidP="001B625F">
            <w:pPr>
              <w:rPr>
                <w:rFonts w:ascii="Garamond" w:hAnsi="Garamond"/>
                <w:b/>
              </w:rPr>
            </w:pPr>
            <w:r w:rsidRPr="004B5C40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347993" w14:textId="77777777" w:rsidR="001B625F" w:rsidRPr="004B5C40" w:rsidRDefault="004B5C40" w:rsidP="004B5C40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4B5C40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1B625F" w14:paraId="4B9681B4" w14:textId="77777777" w:rsidTr="009E317E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1195CC" w14:textId="77777777" w:rsidR="001B625F" w:rsidRPr="00A84C58" w:rsidRDefault="009B13FA" w:rsidP="001B625F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="001B625F"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AC99D5" w14:textId="77777777" w:rsidR="001B625F" w:rsidRPr="004B5C40" w:rsidRDefault="004B5C40" w:rsidP="004B5C40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14:paraId="67FAC402" w14:textId="77777777" w:rsidR="001B625F" w:rsidRDefault="001B625F" w:rsidP="001B625F">
      <w:pPr>
        <w:spacing w:after="0"/>
      </w:pPr>
    </w:p>
    <w:p w14:paraId="266B6EEE" w14:textId="77777777" w:rsidR="009B13FA" w:rsidRDefault="009B13FA" w:rsidP="001B625F">
      <w:pPr>
        <w:spacing w:after="0"/>
      </w:pPr>
    </w:p>
    <w:p w14:paraId="028B56CA" w14:textId="77777777" w:rsidR="009B13FA" w:rsidRDefault="009B13FA" w:rsidP="001B625F">
      <w:pPr>
        <w:spacing w:after="0"/>
        <w:sectPr w:rsidR="009B13FA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68D2AF2" w14:textId="77777777" w:rsidR="009B13FA" w:rsidRDefault="009B13FA" w:rsidP="009B13FA"/>
    <w:p w14:paraId="1DE1FE05" w14:textId="7DDD3701" w:rsidR="00555AE2" w:rsidRPr="00FA0746" w:rsidRDefault="00555AE2" w:rsidP="00555AE2">
      <w:pPr>
        <w:spacing w:before="60" w:after="60" w:line="240" w:lineRule="auto"/>
        <w:jc w:val="center"/>
        <w:rPr>
          <w:rFonts w:ascii="Garamond" w:hAnsi="Garamond"/>
          <w:b/>
          <w:smallCaps/>
          <w:color w:val="FF0000"/>
          <w:szCs w:val="24"/>
        </w:rPr>
      </w:pPr>
      <w:r w:rsidRPr="001B625F">
        <w:rPr>
          <w:rFonts w:ascii="Garamond" w:hAnsi="Garamond"/>
          <w:b/>
          <w:smallCaps/>
          <w:szCs w:val="24"/>
        </w:rPr>
        <w:t xml:space="preserve">MODULO N. </w:t>
      </w:r>
      <w:r>
        <w:rPr>
          <w:rFonts w:ascii="Garamond" w:hAnsi="Garamond"/>
          <w:b/>
          <w:smallCaps/>
          <w:szCs w:val="24"/>
        </w:rPr>
        <w:t xml:space="preserve">2 </w:t>
      </w:r>
      <w:r>
        <w:rPr>
          <w:rFonts w:ascii="Garamond" w:hAnsi="Garamond"/>
          <w:b/>
          <w:smallCaps/>
          <w:color w:val="FF0000"/>
          <w:szCs w:val="24"/>
        </w:rPr>
        <w:t xml:space="preserve">titolo </w:t>
      </w:r>
      <w:r>
        <w:rPr>
          <w:rFonts w:ascii="Garamond" w:hAnsi="Garamond"/>
          <w:b/>
          <w:smallCaps/>
          <w:szCs w:val="24"/>
        </w:rPr>
        <w:t xml:space="preserve">FUNZIONE: </w:t>
      </w:r>
      <w:proofErr w:type="spellStart"/>
      <w:r>
        <w:rPr>
          <w:rFonts w:ascii="Garamond" w:hAnsi="Garamond"/>
          <w:b/>
          <w:smallCaps/>
          <w:color w:val="FF0000"/>
          <w:szCs w:val="24"/>
        </w:rPr>
        <w:t>xxxxxx</w:t>
      </w:r>
      <w:proofErr w:type="spellEnd"/>
    </w:p>
    <w:p w14:paraId="01DACFDA" w14:textId="77777777" w:rsidR="00555AE2" w:rsidRPr="00315B2F" w:rsidRDefault="00555AE2" w:rsidP="00555AE2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18"/>
        <w:gridCol w:w="425"/>
        <w:gridCol w:w="1547"/>
        <w:gridCol w:w="278"/>
        <w:gridCol w:w="1695"/>
        <w:gridCol w:w="1973"/>
      </w:tblGrid>
      <w:tr w:rsidR="00555AE2" w14:paraId="5DC0D619" w14:textId="77777777" w:rsidTr="007F4D34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2647CFE" w14:textId="77777777" w:rsidR="00555AE2" w:rsidRPr="001B625F" w:rsidRDefault="00555AE2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 xml:space="preserve">Competenza (riferimento </w:t>
            </w:r>
            <w:r>
              <w:rPr>
                <w:rFonts w:ascii="Garamond" w:hAnsi="Garamond"/>
                <w:b/>
                <w:smallCaps/>
                <w:szCs w:val="24"/>
              </w:rPr>
              <w:t>ENAC</w:t>
            </w:r>
            <w:r w:rsidRPr="001B625F">
              <w:rPr>
                <w:rFonts w:ascii="Garamond" w:hAnsi="Garamond"/>
                <w:b/>
                <w:smallCaps/>
                <w:szCs w:val="24"/>
              </w:rPr>
              <w:t>)</w:t>
            </w:r>
          </w:p>
          <w:p w14:paraId="241BE8DB" w14:textId="77777777" w:rsidR="00555AE2" w:rsidRPr="00A334DA" w:rsidRDefault="00555AE2" w:rsidP="007F4D34">
            <w:pPr>
              <w:rPr>
                <w:rFonts w:ascii="Garamond" w:hAnsi="Garamond"/>
                <w:bCs/>
              </w:rPr>
            </w:pPr>
            <w:r w:rsidRPr="00A334DA">
              <w:rPr>
                <w:rFonts w:ascii="Garamond" w:hAnsi="Garamond"/>
                <w:color w:val="FF0000"/>
              </w:rPr>
              <w:t>[</w:t>
            </w:r>
            <w:r>
              <w:rPr>
                <w:rFonts w:ascii="Garamond" w:hAnsi="Garamond"/>
                <w:color w:val="FF0000"/>
              </w:rPr>
              <w:t>Indicare le competenze che vengono acquisite all’interno del modulo. Per ogni competenza va riportato</w:t>
            </w:r>
            <w:r w:rsidRPr="00A334DA">
              <w:rPr>
                <w:rFonts w:ascii="Garamond" w:hAnsi="Garamond"/>
                <w:color w:val="FF0000"/>
              </w:rPr>
              <w:t xml:space="preserve"> il numero e la descrizione della competenza riportata nella </w:t>
            </w:r>
            <w:r w:rsidRPr="00A334DA">
              <w:rPr>
                <w:rFonts w:ascii="Garamond" w:hAnsi="Garamond"/>
                <w:bCs/>
                <w:color w:val="FF0000"/>
              </w:rPr>
              <w:t xml:space="preserve">Tavola delle </w:t>
            </w:r>
            <w:r>
              <w:rPr>
                <w:rFonts w:ascii="Garamond" w:hAnsi="Garamond"/>
                <w:bCs/>
                <w:color w:val="FF0000"/>
              </w:rPr>
              <w:t>ENAC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555AE2" w14:paraId="449D2D50" w14:textId="77777777" w:rsidTr="007F4D34">
        <w:trPr>
          <w:trHeight w:val="850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9E2744B" w14:textId="77777777" w:rsidR="00555AE2" w:rsidRPr="001B625F" w:rsidRDefault="00555AE2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Competenza LL GG</w:t>
            </w:r>
          </w:p>
          <w:p w14:paraId="0F943AB7" w14:textId="77777777" w:rsidR="00555AE2" w:rsidRPr="00271102" w:rsidRDefault="00555AE2" w:rsidP="007F4D34">
            <w:pPr>
              <w:pStyle w:val="Paragrafoelenco"/>
              <w:numPr>
                <w:ilvl w:val="0"/>
                <w:numId w:val="13"/>
              </w:num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competenze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modulo. Per ogni competenza va riportata la descrizione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14:paraId="58BA30D0" w14:textId="77777777" w:rsidTr="007F4D34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E01DB1" w14:textId="77777777" w:rsidR="00555AE2" w:rsidRDefault="00555AE2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Prerequisiti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00205" w14:textId="77777777" w:rsidR="00555AE2" w:rsidRPr="00A84C58" w:rsidRDefault="00555AE2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i prerequisiti richiesti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14:paraId="79066F98" w14:textId="77777777" w:rsidTr="007F4D34">
        <w:trPr>
          <w:trHeight w:val="850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EF81D6" w14:textId="77777777" w:rsidR="00555AE2" w:rsidRDefault="00555AE2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Discipline Coinvolte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4EC9E" w14:textId="77777777" w:rsidR="00555AE2" w:rsidRPr="00A84C58" w:rsidRDefault="00555AE2" w:rsidP="007F4D34">
            <w:pPr>
              <w:pStyle w:val="Paragrafoelenco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discipline coinvolte per lo svolgimento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14:paraId="59BE1FFC" w14:textId="77777777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06F4005A" w14:textId="77777777" w:rsidR="00555AE2" w:rsidRPr="001B625F" w:rsidRDefault="00555AE2" w:rsidP="007F4D34">
            <w:pPr>
              <w:spacing w:before="60" w:after="60"/>
              <w:jc w:val="center"/>
              <w:rPr>
                <w:rFonts w:ascii="Garamond" w:hAnsi="Garamond"/>
                <w:b/>
                <w:smallCaps/>
                <w:sz w:val="28"/>
                <w:szCs w:val="28"/>
              </w:rPr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</w:t>
            </w:r>
          </w:p>
        </w:tc>
      </w:tr>
      <w:tr w:rsidR="00555AE2" w14:paraId="2866E0BD" w14:textId="77777777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DDF597" w14:textId="77777777" w:rsidR="00555AE2" w:rsidRDefault="00555AE2" w:rsidP="007F4D34">
            <w:pPr>
              <w:spacing w:before="60" w:after="60"/>
            </w:pPr>
            <w:r w:rsidRPr="001B625F">
              <w:rPr>
                <w:rFonts w:ascii="Garamond" w:hAnsi="Garamond"/>
                <w:b/>
                <w:smallCaps/>
                <w:szCs w:val="24"/>
              </w:rPr>
              <w:t>Abilità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7238309" w14:textId="77777777" w:rsidR="00555AE2" w:rsidRPr="00271102" w:rsidRDefault="00555AE2" w:rsidP="007F4D3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linee guida del MIUR che vengono sviluppate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14:paraId="25761546" w14:textId="77777777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C87EDE" w14:textId="77777777" w:rsidR="00555AE2" w:rsidRPr="00A84C58" w:rsidRDefault="00555AE2" w:rsidP="007F4D3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Abilità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7B3B5" w14:textId="77777777" w:rsidR="00555AE2" w:rsidRPr="009E3D90" w:rsidRDefault="00555AE2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[elencare le abilità riportate nelle tavole sinottiche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14:paraId="2B3D660B" w14:textId="77777777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3E1AF532" w14:textId="77777777" w:rsidR="00555AE2" w:rsidRDefault="00555AE2" w:rsidP="007F4D34">
            <w:pPr>
              <w:spacing w:before="60" w:after="60"/>
              <w:jc w:val="center"/>
            </w:pPr>
            <w:r w:rsidRPr="0028534E">
              <w:rPr>
                <w:rFonts w:ascii="Garamond" w:hAnsi="Garamond"/>
                <w:b/>
                <w:smallCaps/>
                <w:szCs w:val="24"/>
              </w:rPr>
              <w:t>Conoscenze</w:t>
            </w:r>
          </w:p>
        </w:tc>
      </w:tr>
      <w:tr w:rsidR="00555AE2" w14:paraId="419A43FA" w14:textId="77777777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807688" w14:textId="77777777" w:rsidR="00555AE2" w:rsidRDefault="00555AE2" w:rsidP="007F4D34">
            <w:r w:rsidRPr="00BC560D">
              <w:rPr>
                <w:rFonts w:ascii="Garamond" w:hAnsi="Garamond"/>
                <w:b/>
                <w:smallCaps/>
                <w:szCs w:val="24"/>
              </w:rPr>
              <w:t>Conoscenze LLGG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5024A2" w14:textId="77777777" w:rsidR="00555AE2" w:rsidRPr="0028534E" w:rsidRDefault="00555AE2" w:rsidP="007F4D34">
            <w:pPr>
              <w:pStyle w:val="Paragrafoelenco"/>
              <w:numPr>
                <w:ilvl w:val="0"/>
                <w:numId w:val="11"/>
              </w:num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conoscenze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linee guida del MIUR che vengono acquisite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14:paraId="6053DE4F" w14:textId="77777777" w:rsidTr="007F4D34">
        <w:trPr>
          <w:trHeight w:val="141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EA1AA" w14:textId="77777777"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t>Conoscenze da Formulare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FCDA69" w14:textId="77777777" w:rsidR="00555AE2" w:rsidRPr="00BC560D" w:rsidRDefault="00555AE2" w:rsidP="007F4D34">
            <w:pPr>
              <w:pStyle w:val="Paragrafoelenco"/>
              <w:numPr>
                <w:ilvl w:val="0"/>
                <w:numId w:val="11"/>
              </w:numPr>
              <w:rPr>
                <w:rFonts w:ascii="Garamond" w:hAnsi="Garamond"/>
                <w:sz w:val="22"/>
              </w:rPr>
            </w:pPr>
            <w:r>
              <w:rPr>
                <w:rFonts w:ascii="Garamond" w:hAnsi="Garamond"/>
                <w:color w:val="FF0000"/>
                <w:sz w:val="22"/>
              </w:rPr>
              <w:t>[Indicare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le conoscenze</w:t>
            </w:r>
            <w:r w:rsidRPr="00A334DA">
              <w:rPr>
                <w:rFonts w:ascii="Garamond" w:hAnsi="Garamond"/>
                <w:color w:val="FF0000"/>
                <w:sz w:val="22"/>
              </w:rPr>
              <w:t xml:space="preserve"> </w:t>
            </w:r>
            <w:r>
              <w:rPr>
                <w:rFonts w:ascii="Garamond" w:hAnsi="Garamond"/>
                <w:color w:val="FF0000"/>
                <w:sz w:val="22"/>
              </w:rPr>
              <w:t>riportate nelle tavole sinottiche del MIUR che vengono formulate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:rsidRPr="00682730" w14:paraId="27965FF3" w14:textId="77777777" w:rsidTr="00555AE2">
        <w:trPr>
          <w:trHeight w:val="601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8479AF" w14:textId="77777777"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BC560D">
              <w:rPr>
                <w:rFonts w:ascii="Garamond" w:hAnsi="Garamond"/>
                <w:b/>
                <w:smallCaps/>
                <w:szCs w:val="24"/>
              </w:rPr>
              <w:lastRenderedPageBreak/>
              <w:t>Contenuti Disciplinari Minimi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CE126" w14:textId="77777777" w:rsidR="00555AE2" w:rsidRPr="00682730" w:rsidRDefault="00555AE2" w:rsidP="007F4D34">
            <w:pPr>
              <w:pStyle w:val="Paragrafoelenco"/>
              <w:widowControl w:val="0"/>
              <w:ind w:left="459"/>
              <w:jc w:val="both"/>
              <w:rPr>
                <w:rFonts w:ascii="Garamond" w:hAnsi="Garamond"/>
                <w:snapToGrid w:val="0"/>
              </w:rPr>
            </w:pPr>
            <w:r>
              <w:rPr>
                <w:rFonts w:ascii="Garamond" w:hAnsi="Garamond"/>
                <w:color w:val="FF0000"/>
                <w:sz w:val="22"/>
              </w:rPr>
              <w:t>[Elencare i contenuti disciplinari affrontati all’interno del modulo</w:t>
            </w:r>
            <w:r w:rsidRPr="00A334DA">
              <w:rPr>
                <w:rFonts w:ascii="Garamond" w:hAnsi="Garamond"/>
                <w:bCs/>
                <w:color w:val="FF0000"/>
                <w:sz w:val="22"/>
              </w:rPr>
              <w:t>]</w:t>
            </w:r>
          </w:p>
        </w:tc>
      </w:tr>
      <w:tr w:rsidR="00555AE2" w14:paraId="55C5A429" w14:textId="77777777" w:rsidTr="007F4D34">
        <w:trPr>
          <w:trHeight w:val="283"/>
        </w:trPr>
        <w:tc>
          <w:tcPr>
            <w:tcW w:w="251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EBAB64" w14:textId="77777777" w:rsidR="00555AE2" w:rsidRPr="00645A1A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Impegno Orario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1B0B6C" w14:textId="77777777"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Durata in ore</w:t>
            </w:r>
          </w:p>
        </w:tc>
        <w:tc>
          <w:tcPr>
            <w:tcW w:w="5493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91FDE3" w14:textId="77777777"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color w:val="FF0000"/>
              </w:rPr>
              <w:t>[Indicare la durata in ore richiesta per sviluppare il modulo</w:t>
            </w:r>
            <w:r w:rsidRPr="00A334DA">
              <w:rPr>
                <w:rFonts w:ascii="Garamond" w:hAnsi="Garamond"/>
                <w:bCs/>
                <w:color w:val="FF0000"/>
              </w:rPr>
              <w:t>]</w:t>
            </w:r>
          </w:p>
        </w:tc>
      </w:tr>
      <w:tr w:rsidR="00555AE2" w14:paraId="46117FD7" w14:textId="77777777" w:rsidTr="007F4D34">
        <w:trPr>
          <w:trHeight w:val="1134"/>
        </w:trPr>
        <w:tc>
          <w:tcPr>
            <w:tcW w:w="251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37A9AA" w14:textId="77777777" w:rsidR="00555AE2" w:rsidRPr="00645A1A" w:rsidRDefault="00555AE2" w:rsidP="007F4D34">
            <w:pPr>
              <w:rPr>
                <w:rFonts w:ascii="Garamond" w:hAnsi="Garamond"/>
                <w:b/>
              </w:rPr>
            </w:pPr>
          </w:p>
        </w:tc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474A065" w14:textId="77777777" w:rsidR="00555AE2" w:rsidRPr="00645A1A" w:rsidRDefault="00555AE2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Periodo</w:t>
            </w:r>
          </w:p>
          <w:p w14:paraId="693A2106" w14:textId="77777777"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(E’ possibile selezionare più voci)</w:t>
            </w:r>
          </w:p>
        </w:tc>
        <w:tc>
          <w:tcPr>
            <w:tcW w:w="1972" w:type="dxa"/>
            <w:gridSpan w:val="2"/>
            <w:tcBorders>
              <w:bottom w:val="double" w:sz="4" w:space="0" w:color="auto"/>
            </w:tcBorders>
            <w:vAlign w:val="center"/>
          </w:tcPr>
          <w:p w14:paraId="7611D751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Settembre</w:t>
            </w:r>
          </w:p>
          <w:p w14:paraId="257E2D19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Ottobre</w:t>
            </w:r>
          </w:p>
          <w:p w14:paraId="7494D67F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Novembre</w:t>
            </w:r>
          </w:p>
          <w:p w14:paraId="0CF5ABBE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Dicembre</w:t>
            </w:r>
          </w:p>
        </w:tc>
        <w:tc>
          <w:tcPr>
            <w:tcW w:w="1973" w:type="dxa"/>
            <w:gridSpan w:val="2"/>
            <w:tcBorders>
              <w:bottom w:val="double" w:sz="4" w:space="0" w:color="auto"/>
            </w:tcBorders>
            <w:vAlign w:val="center"/>
          </w:tcPr>
          <w:p w14:paraId="47CA5730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Gennaio</w:t>
            </w:r>
          </w:p>
          <w:p w14:paraId="387FAAFF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r>
              <w:rPr>
                <w:rFonts w:ascii="Garamond" w:hAnsi="Garamond"/>
                <w:sz w:val="20"/>
              </w:rPr>
              <w:t>Febbrai</w:t>
            </w:r>
            <w:r w:rsidRPr="00645A1A">
              <w:rPr>
                <w:rFonts w:ascii="Garamond" w:hAnsi="Garamond"/>
                <w:sz w:val="20"/>
              </w:rPr>
              <w:t>o</w:t>
            </w:r>
          </w:p>
          <w:p w14:paraId="14CFDB52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Marzo</w:t>
            </w:r>
          </w:p>
        </w:tc>
        <w:tc>
          <w:tcPr>
            <w:tcW w:w="197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51D94BC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Aprile</w:t>
            </w:r>
          </w:p>
          <w:p w14:paraId="5ADFAFC3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Maggio</w:t>
            </w:r>
          </w:p>
          <w:p w14:paraId="52669FE9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Giugno</w:t>
            </w:r>
          </w:p>
        </w:tc>
      </w:tr>
      <w:tr w:rsidR="00555AE2" w14:paraId="59239AF8" w14:textId="77777777" w:rsidTr="007F4D34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623EE9" w14:textId="77777777" w:rsidR="00555AE2" w:rsidRPr="00645A1A" w:rsidRDefault="00555AE2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14:paraId="5C144862" w14:textId="77777777" w:rsidR="00555AE2" w:rsidRPr="00645A1A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129CC58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laboratorio</w:t>
            </w:r>
          </w:p>
          <w:p w14:paraId="0B90FF4C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lezione frontale</w:t>
            </w:r>
          </w:p>
          <w:p w14:paraId="549ECA58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14:paraId="6AC57399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esercitazioni di carteggio</w:t>
            </w:r>
          </w:p>
          <w:p w14:paraId="33F0A86C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dialogo formativo</w:t>
            </w:r>
          </w:p>
          <w:p w14:paraId="327A0A2E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problem</w:t>
            </w:r>
            <w:proofErr w:type="spellEnd"/>
            <w:r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645A1A">
              <w:rPr>
                <w:rFonts w:ascii="Garamond" w:hAnsi="Garamond"/>
                <w:sz w:val="20"/>
              </w:rPr>
              <w:t>solving</w:t>
            </w:r>
            <w:proofErr w:type="spellEnd"/>
          </w:p>
          <w:p w14:paraId="0EE5637A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25EDDB" w14:textId="77777777" w:rsidR="00555AE2" w:rsidRPr="00645A1A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14:paraId="77229650" w14:textId="77777777" w:rsidR="00555AE2" w:rsidRPr="00645A1A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14:paraId="04ED7E44" w14:textId="77777777" w:rsidR="00555AE2" w:rsidRPr="00645A1A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14:paraId="2611AC47" w14:textId="77777777" w:rsidR="00555AE2" w:rsidRPr="00645A1A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  <w:lang w:val="en-US"/>
              </w:rPr>
              <w:t xml:space="preserve">□ e-learning </w:t>
            </w:r>
          </w:p>
          <w:p w14:paraId="0F0AF4C4" w14:textId="77777777" w:rsidR="00555AE2" w:rsidRPr="00654A42" w:rsidRDefault="00555AE2" w:rsidP="007F4D34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brain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14:paraId="325CB5EE" w14:textId="77777777" w:rsidR="00555AE2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14:paraId="29BC442D" w14:textId="77777777" w:rsidR="00555AE2" w:rsidRPr="009B13FA" w:rsidRDefault="00555AE2" w:rsidP="007F4D34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14:paraId="36904E96" w14:textId="128C467C" w:rsidR="00555AE2" w:rsidRPr="00645A1A" w:rsidRDefault="00F3107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645A1A">
              <w:rPr>
                <w:rFonts w:ascii="Garamond" w:hAnsi="Garamond"/>
                <w:sz w:val="20"/>
              </w:rPr>
              <w:t xml:space="preserve"> Altro</w:t>
            </w:r>
            <w:r>
              <w:rPr>
                <w:rFonts w:ascii="Garamond" w:hAnsi="Garamond"/>
                <w:sz w:val="20"/>
              </w:rPr>
              <w:t>: Didattica Digitale Integrata DDI e Didattica a Distanza DAD</w:t>
            </w:r>
          </w:p>
        </w:tc>
      </w:tr>
      <w:tr w:rsidR="00555AE2" w14:paraId="09D3B1D9" w14:textId="77777777" w:rsidTr="007F4D34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FD0B10" w14:textId="77777777" w:rsidR="00555AE2" w:rsidRPr="00645A1A" w:rsidRDefault="00555AE2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Mezzi, strumenti</w:t>
            </w:r>
          </w:p>
          <w:p w14:paraId="179E3F07" w14:textId="77777777" w:rsidR="00555AE2" w:rsidRPr="00645A1A" w:rsidRDefault="00555AE2" w:rsidP="007F4D34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14:paraId="2CE4BDB2" w14:textId="77777777" w:rsidR="00555AE2" w:rsidRPr="00645A1A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eastAsia="MS Mincho" w:hAnsi="Garamond"/>
                <w:i/>
                <w:sz w:val="20"/>
                <w:lang w:eastAsia="ja-JP"/>
              </w:rPr>
              <w:t>E’ possibile selezionare più voci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E4E1A72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14:paraId="75597DDF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simulatore</w:t>
            </w:r>
          </w:p>
          <w:p w14:paraId="053EDAE3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monografie di apparati</w:t>
            </w:r>
          </w:p>
          <w:p w14:paraId="3AB4B2EF" w14:textId="0287CD5D" w:rsidR="00555AE2" w:rsidRPr="0041157B" w:rsidRDefault="00555AE2" w:rsidP="007F4D34">
            <w:pPr>
              <w:rPr>
                <w:rFonts w:ascii="Garamond" w:hAnsi="Garamond"/>
                <w:sz w:val="20"/>
                <w:lang w:val="en-US"/>
              </w:rPr>
            </w:pPr>
            <w:r w:rsidRPr="0041157B">
              <w:rPr>
                <w:rFonts w:ascii="Garamond" w:hAnsi="Garamond"/>
                <w:sz w:val="20"/>
                <w:lang w:val="en-US"/>
              </w:rPr>
              <w:t xml:space="preserve">□ virtual </w:t>
            </w:r>
            <w:r w:rsidR="0041157B" w:rsidRPr="0041157B">
              <w:rPr>
                <w:rFonts w:ascii="Garamond" w:hAnsi="Garamond"/>
                <w:sz w:val="20"/>
                <w:lang w:val="en-US"/>
              </w:rPr>
              <w:t>–</w:t>
            </w:r>
            <w:r w:rsidRPr="0041157B">
              <w:rPr>
                <w:rFonts w:ascii="Garamond" w:hAnsi="Garamond"/>
                <w:sz w:val="20"/>
                <w:lang w:val="en-US"/>
              </w:rPr>
              <w:t xml:space="preserve"> lab</w:t>
            </w:r>
          </w:p>
          <w:p w14:paraId="2EDE269A" w14:textId="77777777" w:rsidR="0041157B" w:rsidRDefault="0041157B" w:rsidP="0041157B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Piattaforma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Pr="00AA5B6B">
              <w:rPr>
                <w:rFonts w:ascii="Garamond" w:hAnsi="Garamond"/>
                <w:sz w:val="20"/>
                <w:lang w:val="en-US"/>
              </w:rPr>
              <w:t>Gsuite</w:t>
            </w:r>
            <w:proofErr w:type="spellEnd"/>
            <w:r w:rsidRPr="00AA5B6B">
              <w:rPr>
                <w:rFonts w:ascii="Garamond" w:hAnsi="Garamond"/>
                <w:sz w:val="20"/>
                <w:lang w:val="en-US"/>
              </w:rPr>
              <w:t xml:space="preserve"> (</w:t>
            </w:r>
            <w:r>
              <w:rPr>
                <w:rFonts w:ascii="Garamond" w:hAnsi="Garamond"/>
                <w:sz w:val="20"/>
                <w:lang w:val="en-US"/>
              </w:rPr>
              <w:t>G</w:t>
            </w:r>
            <w:r w:rsidRPr="00AA5B6B">
              <w:rPr>
                <w:rFonts w:ascii="Garamond" w:hAnsi="Garamond"/>
                <w:sz w:val="20"/>
                <w:lang w:val="en-US"/>
              </w:rPr>
              <w:t xml:space="preserve">oogle classroom, </w:t>
            </w:r>
            <w:r>
              <w:rPr>
                <w:rFonts w:ascii="Garamond" w:hAnsi="Garamond"/>
                <w:sz w:val="20"/>
                <w:lang w:val="en-US"/>
              </w:rPr>
              <w:t>google meet, Gmail, Google Calendar)</w:t>
            </w:r>
          </w:p>
          <w:p w14:paraId="575FE824" w14:textId="040D6BD5" w:rsidR="0041157B" w:rsidRPr="00645A1A" w:rsidRDefault="0041157B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Registro elettronico ARGO</w:t>
            </w:r>
          </w:p>
        </w:tc>
        <w:tc>
          <w:tcPr>
            <w:tcW w:w="3668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599754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dispense</w:t>
            </w:r>
          </w:p>
          <w:p w14:paraId="290F3AB9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libro di testo</w:t>
            </w:r>
          </w:p>
          <w:p w14:paraId="484C9071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pubblicazioni ed e-book</w:t>
            </w:r>
          </w:p>
          <w:p w14:paraId="3C4E1299" w14:textId="77777777" w:rsidR="00555AE2" w:rsidRPr="00645A1A" w:rsidRDefault="00555AE2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apparati multimediali</w:t>
            </w:r>
          </w:p>
          <w:p w14:paraId="1A2C3F5E" w14:textId="77777777" w:rsidR="00555AE2" w:rsidRPr="00645A1A" w:rsidRDefault="00555AE2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strumenti per calcolo elettronico</w:t>
            </w:r>
          </w:p>
          <w:p w14:paraId="2E87AD13" w14:textId="77777777" w:rsidR="00555AE2" w:rsidRPr="00645A1A" w:rsidRDefault="00555AE2" w:rsidP="007F4D34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Strumenti di misura</w:t>
            </w:r>
          </w:p>
          <w:p w14:paraId="26078706" w14:textId="77777777" w:rsidR="00555AE2" w:rsidRPr="00645A1A" w:rsidRDefault="00555AE2" w:rsidP="007F4D34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 xml:space="preserve">Cartografia </w:t>
            </w:r>
            <w:proofErr w:type="spellStart"/>
            <w:r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Pr="00645A1A">
              <w:rPr>
                <w:rFonts w:ascii="Garamond" w:hAnsi="Garamond"/>
                <w:sz w:val="20"/>
              </w:rPr>
              <w:t>. e/o elettronica</w:t>
            </w:r>
          </w:p>
        </w:tc>
      </w:tr>
      <w:tr w:rsidR="00555AE2" w14:paraId="3F51A98A" w14:textId="77777777" w:rsidTr="007F4D34">
        <w:trPr>
          <w:trHeight w:val="567"/>
        </w:trPr>
        <w:tc>
          <w:tcPr>
            <w:tcW w:w="985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195A7BF2" w14:textId="77777777" w:rsidR="00555AE2" w:rsidRPr="00D5010A" w:rsidRDefault="00555AE2" w:rsidP="007F4D34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Verifiche E Criteri Di Valutazione</w:t>
            </w:r>
          </w:p>
        </w:tc>
      </w:tr>
      <w:tr w:rsidR="00555AE2" w14:paraId="6E7DAA68" w14:textId="77777777" w:rsidTr="007F4D34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1D692" w14:textId="77777777"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In itinere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F164CD" w14:textId="77777777" w:rsidR="00555AE2" w:rsidRDefault="00555AE2" w:rsidP="007F4D34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14:paraId="3BB4C412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prova </w:t>
            </w:r>
            <w:proofErr w:type="spellStart"/>
            <w:r w:rsidRPr="00FC5CA1">
              <w:rPr>
                <w:rFonts w:ascii="Garamond" w:hAnsi="Garamond"/>
                <w:sz w:val="20"/>
                <w:szCs w:val="20"/>
              </w:rPr>
              <w:t>semistrutturata</w:t>
            </w:r>
            <w:proofErr w:type="spellEnd"/>
            <w:r w:rsidRPr="00FC5CA1"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14:paraId="20D2B7D7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14:paraId="4EE369A7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14:paraId="05590E81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14:paraId="448E0E61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14:paraId="18CA7CD4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14:paraId="2B237F79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14:paraId="0BDE101D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14:paraId="611CE321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14:paraId="2C42447A" w14:textId="77777777" w:rsidR="00555AE2" w:rsidRPr="00FC5CA1" w:rsidRDefault="00555AE2" w:rsidP="007F4D34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14:paraId="0549CDD9" w14:textId="77777777" w:rsidR="00555AE2" w:rsidRPr="003A2B4C" w:rsidRDefault="00555AE2" w:rsidP="007F4D34"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6AA2EB" w14:textId="77777777" w:rsidR="00555AE2" w:rsidRPr="00645A1A" w:rsidRDefault="00555AE2" w:rsidP="007F4D34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14:paraId="44F90E34" w14:textId="77777777" w:rsidR="00555AE2" w:rsidRPr="003A2B4C" w:rsidRDefault="00555AE2" w:rsidP="007F4D34">
            <w:pPr>
              <w:jc w:val="center"/>
            </w:pPr>
          </w:p>
          <w:p w14:paraId="21A2AC0C" w14:textId="77777777" w:rsidR="00555AE2" w:rsidRPr="009B13FA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 xml:space="preserve">I criteri di valutazione per le prove sono quelli riportati nel P.T.O.F.; per le prove scritte strutturate e </w:t>
            </w:r>
            <w:proofErr w:type="spellStart"/>
            <w:r w:rsidRPr="009B13FA">
              <w:rPr>
                <w:rFonts w:ascii="Garamond" w:hAnsi="Garamond"/>
                <w:sz w:val="20"/>
              </w:rPr>
              <w:t>semistrutturate</w:t>
            </w:r>
            <w:proofErr w:type="spellEnd"/>
            <w:r w:rsidRPr="009B13FA">
              <w:rPr>
                <w:rFonts w:ascii="Garamond" w:hAnsi="Garamond"/>
                <w:sz w:val="20"/>
              </w:rPr>
              <w:t xml:space="preserve"> si assegna un punteggio ad ogni singolo quesito in base al grado di difficoltà.</w:t>
            </w:r>
          </w:p>
          <w:p w14:paraId="78AF02F3" w14:textId="77777777" w:rsidR="00555AE2" w:rsidRPr="009B13FA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  <w:p w14:paraId="6D112620" w14:textId="77777777" w:rsidR="00555AE2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</w:p>
          <w:p w14:paraId="45F09196" w14:textId="77777777"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Gli esiti delle </w:t>
            </w:r>
            <w:r w:rsidRPr="004B5C40">
              <w:rPr>
                <w:rFonts w:ascii="Garamond" w:hAnsi="Garamond"/>
                <w:b/>
                <w:sz w:val="20"/>
              </w:rPr>
              <w:t>misurazioni in itinere</w:t>
            </w:r>
            <w:r w:rsidRPr="004B5C40">
              <w:rPr>
                <w:rFonts w:ascii="Garamond" w:hAnsi="Garamond"/>
                <w:sz w:val="20"/>
              </w:rPr>
              <w:t xml:space="preserve"> e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4B5C40">
              <w:rPr>
                <w:rFonts w:ascii="Garamond" w:hAnsi="Garamond"/>
                <w:sz w:val="20"/>
              </w:rPr>
              <w:t xml:space="preserve">delle </w:t>
            </w:r>
            <w:r w:rsidRPr="004B5C40">
              <w:rPr>
                <w:rFonts w:ascii="Garamond" w:hAnsi="Garamond"/>
                <w:b/>
                <w:sz w:val="20"/>
              </w:rPr>
              <w:t>prove di fine modulo</w:t>
            </w:r>
            <w:r w:rsidRPr="004B5C40">
              <w:rPr>
                <w:rFonts w:ascii="Garamond" w:hAnsi="Garamond"/>
                <w:sz w:val="20"/>
              </w:rPr>
              <w:t xml:space="preserve"> concorrono nella formulazione della valutazione finale dello stesso.</w:t>
            </w:r>
          </w:p>
          <w:p w14:paraId="390DF9FD" w14:textId="77777777"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</w:p>
          <w:p w14:paraId="683C3839" w14:textId="77777777"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 modulo</w:t>
            </w:r>
            <w:r w:rsidRPr="004B5C40">
              <w:rPr>
                <w:rFonts w:ascii="Garamond" w:hAnsi="Garamond"/>
                <w:sz w:val="20"/>
              </w:rPr>
              <w:t xml:space="preserve"> è data dalla media dei voti delle prove intermedie e di quelle di fine modulo.</w:t>
            </w:r>
          </w:p>
          <w:p w14:paraId="6945D053" w14:textId="77777777"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</w:p>
          <w:p w14:paraId="3655F664" w14:textId="77777777"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>valutazione dell’intero modulo</w:t>
            </w:r>
            <w:r w:rsidRPr="004B5C40">
              <w:rPr>
                <w:rFonts w:ascii="Garamond" w:hAnsi="Garamond"/>
                <w:sz w:val="20"/>
              </w:rPr>
              <w:t xml:space="preserve"> con </w:t>
            </w:r>
            <w:r w:rsidRPr="004B5C40">
              <w:rPr>
                <w:rFonts w:ascii="Garamond" w:hAnsi="Garamond"/>
                <w:b/>
                <w:sz w:val="20"/>
              </w:rPr>
              <w:t>voto inferiore a 6</w:t>
            </w:r>
            <w:r w:rsidRPr="004B5C40">
              <w:rPr>
                <w:rFonts w:ascii="Garamond" w:hAnsi="Garamond"/>
                <w:sz w:val="20"/>
              </w:rPr>
              <w:t xml:space="preserve"> richiede che l’alunno recuperi e sia sottoposto a verifiche entro la fine dell’anno scolastico relative all’intero modulo o alla/e parti di esso in cui sono state individuate carenze.</w:t>
            </w:r>
          </w:p>
          <w:p w14:paraId="1ADA25EF" w14:textId="77777777" w:rsidR="00555AE2" w:rsidRPr="004B5C40" w:rsidRDefault="00555AE2" w:rsidP="007F4D34">
            <w:pPr>
              <w:jc w:val="both"/>
              <w:rPr>
                <w:rFonts w:ascii="Garamond" w:hAnsi="Garamond"/>
                <w:sz w:val="20"/>
              </w:rPr>
            </w:pPr>
          </w:p>
          <w:p w14:paraId="3DEDFFDE" w14:textId="77777777" w:rsidR="00555AE2" w:rsidRPr="00D5010A" w:rsidRDefault="00555AE2" w:rsidP="007F4D34">
            <w:pPr>
              <w:jc w:val="both"/>
            </w:pPr>
            <w:r w:rsidRPr="004B5C40">
              <w:rPr>
                <w:rFonts w:ascii="Garamond" w:hAnsi="Garamond"/>
                <w:sz w:val="20"/>
              </w:rPr>
              <w:t xml:space="preserve">La </w:t>
            </w:r>
            <w:r w:rsidRPr="004B5C40">
              <w:rPr>
                <w:rFonts w:ascii="Garamond" w:hAnsi="Garamond"/>
                <w:b/>
                <w:sz w:val="20"/>
              </w:rPr>
              <w:t xml:space="preserve">valutazione </w:t>
            </w:r>
            <w:r>
              <w:rPr>
                <w:rFonts w:ascii="Garamond" w:hAnsi="Garamond"/>
                <w:b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scaturisce dalla media dei voti unitamente ai criteri della griglia integrativa di valutazione </w:t>
            </w:r>
            <w:r>
              <w:rPr>
                <w:rFonts w:ascii="Garamond" w:hAnsi="Garamond"/>
                <w:sz w:val="20"/>
              </w:rPr>
              <w:t>quadrimestrale</w:t>
            </w:r>
            <w:r w:rsidRPr="004B5C40">
              <w:rPr>
                <w:rFonts w:ascii="Garamond" w:hAnsi="Garamond"/>
                <w:sz w:val="20"/>
              </w:rPr>
              <w:t xml:space="preserve"> approvata dal </w:t>
            </w:r>
            <w:proofErr w:type="spellStart"/>
            <w:r w:rsidRPr="004B5C40">
              <w:rPr>
                <w:rFonts w:ascii="Garamond" w:hAnsi="Garamond"/>
                <w:sz w:val="20"/>
              </w:rPr>
              <w:t>CdD</w:t>
            </w:r>
            <w:proofErr w:type="spellEnd"/>
          </w:p>
        </w:tc>
      </w:tr>
      <w:tr w:rsidR="00555AE2" w14:paraId="3CEE418D" w14:textId="77777777" w:rsidTr="007F4D34">
        <w:trPr>
          <w:trHeight w:val="2268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F51EA" w14:textId="77777777"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Fine modulo</w:t>
            </w:r>
          </w:p>
        </w:tc>
        <w:tc>
          <w:tcPr>
            <w:tcW w:w="366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F65AD9" w14:textId="77777777"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strutturata</w:t>
            </w:r>
          </w:p>
          <w:p w14:paraId="1C07EC55" w14:textId="77777777"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</w:t>
            </w:r>
            <w:proofErr w:type="spellStart"/>
            <w:r w:rsidRPr="00645A1A">
              <w:rPr>
                <w:rFonts w:ascii="Garamond" w:hAnsi="Garamond"/>
              </w:rPr>
              <w:t>semistrutturata</w:t>
            </w:r>
            <w:proofErr w:type="spellEnd"/>
          </w:p>
          <w:p w14:paraId="770246E0" w14:textId="77777777"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prova in laboratorio</w:t>
            </w:r>
          </w:p>
          <w:p w14:paraId="2D6602F3" w14:textId="77777777"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□ </w:t>
            </w:r>
            <w:r w:rsidRPr="00645A1A">
              <w:rPr>
                <w:rFonts w:ascii="Garamond" w:hAnsi="Garamond"/>
              </w:rPr>
              <w:t>relazione</w:t>
            </w:r>
          </w:p>
          <w:p w14:paraId="3D8BFC9E" w14:textId="77777777"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i/>
              </w:rPr>
              <w:t>□</w:t>
            </w:r>
            <w:r w:rsidRPr="00645A1A">
              <w:rPr>
                <w:rFonts w:ascii="Garamond" w:hAnsi="Garamond"/>
                <w:i/>
              </w:rPr>
              <w:t xml:space="preserve"> </w:t>
            </w:r>
            <w:r w:rsidRPr="00645A1A">
              <w:rPr>
                <w:rFonts w:ascii="Garamond" w:hAnsi="Garamond"/>
              </w:rPr>
              <w:t>griglie di osservazione</w:t>
            </w:r>
          </w:p>
          <w:p w14:paraId="3E671928" w14:textId="77777777"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Pr="00645A1A">
              <w:rPr>
                <w:rFonts w:ascii="Garamond" w:hAnsi="Garamond"/>
              </w:rPr>
              <w:t xml:space="preserve"> comprensione del testo</w:t>
            </w:r>
          </w:p>
          <w:p w14:paraId="143CF29E" w14:textId="77777777" w:rsidR="00555AE2" w:rsidRPr="00645A1A" w:rsidRDefault="00555AE2" w:rsidP="007F4D34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□</w:t>
            </w:r>
            <w:r w:rsidRPr="00645A1A">
              <w:rPr>
                <w:rFonts w:ascii="Garamond" w:hAnsi="Garamond"/>
              </w:rPr>
              <w:t xml:space="preserve"> prova di simulazione</w:t>
            </w:r>
          </w:p>
          <w:p w14:paraId="01345E23" w14:textId="77777777" w:rsidR="00555AE2" w:rsidRPr="00645A1A" w:rsidRDefault="00555AE2" w:rsidP="007F4D34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645A1A">
              <w:rPr>
                <w:rFonts w:ascii="Garamond" w:hAnsi="Garamond"/>
              </w:rPr>
              <w:t xml:space="preserve"> soluzione di problemi</w:t>
            </w:r>
          </w:p>
          <w:p w14:paraId="510C03CF" w14:textId="77777777" w:rsidR="00555AE2" w:rsidRPr="003A2B4C" w:rsidRDefault="00555AE2" w:rsidP="007F4D34"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</w:rPr>
              <w:t xml:space="preserve"> </w:t>
            </w:r>
            <w:r w:rsidRPr="00645A1A">
              <w:rPr>
                <w:rFonts w:ascii="Garamond" w:hAnsi="Garamond"/>
              </w:rPr>
              <w:t>elaborazioni grafiche</w:t>
            </w:r>
          </w:p>
        </w:tc>
        <w:tc>
          <w:tcPr>
            <w:tcW w:w="3668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FB04A6" w14:textId="77777777" w:rsidR="00555AE2" w:rsidRPr="00D5010A" w:rsidRDefault="00555AE2" w:rsidP="007F4D34"/>
        </w:tc>
      </w:tr>
      <w:tr w:rsidR="00555AE2" w14:paraId="35952ED7" w14:textId="77777777" w:rsidTr="007F4D34">
        <w:trPr>
          <w:trHeight w:val="1077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55919F" w14:textId="77777777" w:rsidR="00555AE2" w:rsidRPr="00A84C58" w:rsidRDefault="00555AE2" w:rsidP="007F4D34">
            <w:pPr>
              <w:rPr>
                <w:rFonts w:ascii="Garamond" w:hAnsi="Garamond"/>
                <w:b/>
              </w:rPr>
            </w:pPr>
            <w:r w:rsidRPr="004B5C40">
              <w:rPr>
                <w:rFonts w:ascii="Garamond" w:hAnsi="Garamond"/>
                <w:b/>
                <w:smallCaps/>
                <w:szCs w:val="24"/>
              </w:rPr>
              <w:t>Livelli minimi per le verifiche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C03A9B" w14:textId="77777777" w:rsidR="00555AE2" w:rsidRPr="004B5C40" w:rsidRDefault="00555AE2" w:rsidP="007F4D34">
            <w:pPr>
              <w:pStyle w:val="Paragrafoelenco"/>
              <w:ind w:left="34"/>
              <w:jc w:val="both"/>
              <w:rPr>
                <w:rFonts w:ascii="Calibri" w:hAnsi="Calibri"/>
                <w:sz w:val="18"/>
                <w:szCs w:val="18"/>
              </w:rPr>
            </w:pPr>
            <w:r w:rsidRPr="004B5C40">
              <w:rPr>
                <w:rFonts w:ascii="Garamond" w:hAnsi="Garamond"/>
                <w:sz w:val="20"/>
                <w:szCs w:val="22"/>
              </w:rPr>
              <w:t>Conoscenza essenziale e semplice dei contenuti proposti e capacità essenziali di applicazione e abilità con qualche incertezza che può essere eliminata con la guida del docente. Esposizione con qualche lieve improprietà e con modesto uso del lessico della disciplina. Uso essenziale degli strumenti</w:t>
            </w:r>
          </w:p>
        </w:tc>
      </w:tr>
      <w:tr w:rsidR="00555AE2" w14:paraId="1FCB01DE" w14:textId="77777777" w:rsidTr="007F4D34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32C27A" w14:textId="77777777" w:rsidR="00555AE2" w:rsidRPr="00A84C58" w:rsidRDefault="00555AE2" w:rsidP="007F4D34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B8A07" w14:textId="77777777" w:rsidR="00555AE2" w:rsidRPr="004B5C40" w:rsidRDefault="00555AE2" w:rsidP="007F4D34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14:paraId="4A135486" w14:textId="77777777" w:rsidR="00555AE2" w:rsidRDefault="00555AE2" w:rsidP="00555AE2">
      <w:pPr>
        <w:spacing w:after="0"/>
      </w:pPr>
    </w:p>
    <w:p w14:paraId="629E7F54" w14:textId="5C3F38BC" w:rsidR="00555AE2" w:rsidRDefault="00555AE2" w:rsidP="00555AE2">
      <w:pPr>
        <w:spacing w:after="0"/>
      </w:pPr>
      <w:proofErr w:type="spellStart"/>
      <w:r>
        <w:t>Agg</w:t>
      </w:r>
      <w:proofErr w:type="spellEnd"/>
      <w:r>
        <w:t xml:space="preserve">. N°0  del </w:t>
      </w:r>
      <w:r w:rsidRPr="00863C05">
        <w:rPr>
          <w:highlight w:val="yellow"/>
        </w:rPr>
        <w:t>XX/XX/201X</w:t>
      </w:r>
    </w:p>
    <w:p w14:paraId="7587B3DF" w14:textId="77777777" w:rsidR="00555AE2" w:rsidRDefault="00555AE2" w:rsidP="00555AE2">
      <w:pPr>
        <w:spacing w:after="0"/>
        <w:jc w:val="right"/>
      </w:pPr>
      <w:r>
        <w:t>I docenti</w:t>
      </w:r>
    </w:p>
    <w:p w14:paraId="720C639A" w14:textId="77777777" w:rsidR="00555AE2" w:rsidRDefault="00555AE2" w:rsidP="00555AE2">
      <w:pPr>
        <w:spacing w:after="0"/>
        <w:jc w:val="right"/>
      </w:pPr>
      <w:r>
        <w:t>_______________</w:t>
      </w:r>
    </w:p>
    <w:p w14:paraId="6055F2DF" w14:textId="77777777" w:rsidR="00555AE2" w:rsidRDefault="00555AE2" w:rsidP="00555AE2">
      <w:pPr>
        <w:spacing w:after="0"/>
        <w:jc w:val="right"/>
      </w:pPr>
      <w:r>
        <w:t>_______________</w:t>
      </w:r>
    </w:p>
    <w:p w14:paraId="60B55C28" w14:textId="77777777" w:rsidR="009B13FA" w:rsidRDefault="009B13FA" w:rsidP="009B13FA"/>
    <w:sectPr w:rsidR="009B1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07240" w14:textId="77777777" w:rsidR="0012170A" w:rsidRDefault="0012170A" w:rsidP="00FA0746">
      <w:pPr>
        <w:spacing w:after="0" w:line="240" w:lineRule="auto"/>
      </w:pPr>
      <w:r>
        <w:separator/>
      </w:r>
    </w:p>
  </w:endnote>
  <w:endnote w:type="continuationSeparator" w:id="0">
    <w:p w14:paraId="60800BEE" w14:textId="77777777" w:rsidR="0012170A" w:rsidRDefault="0012170A" w:rsidP="00F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48440E" w14:textId="77777777" w:rsidR="0012170A" w:rsidRDefault="0012170A" w:rsidP="00FA0746">
      <w:pPr>
        <w:spacing w:after="0" w:line="240" w:lineRule="auto"/>
      </w:pPr>
      <w:r>
        <w:separator/>
      </w:r>
    </w:p>
  </w:footnote>
  <w:footnote w:type="continuationSeparator" w:id="0">
    <w:p w14:paraId="140F6DBF" w14:textId="77777777" w:rsidR="0012170A" w:rsidRDefault="0012170A" w:rsidP="00F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4"/>
      <w:gridCol w:w="2945"/>
      <w:gridCol w:w="2127"/>
      <w:gridCol w:w="2328"/>
    </w:tblGrid>
    <w:tr w:rsidR="00555AE2" w14:paraId="0B7252F8" w14:textId="77777777" w:rsidTr="007F4D34">
      <w:trPr>
        <w:jc w:val="center"/>
      </w:trPr>
      <w:tc>
        <w:tcPr>
          <w:tcW w:w="9854" w:type="dxa"/>
          <w:gridSpan w:val="4"/>
          <w:vAlign w:val="center"/>
        </w:tcPr>
        <w:p w14:paraId="36663E57" w14:textId="36E329FB" w:rsidR="00555AE2" w:rsidRPr="003750D2" w:rsidRDefault="00555AE2" w:rsidP="00555AE2">
          <w:pPr>
            <w:spacing w:before="60" w:after="60"/>
            <w:jc w:val="center"/>
            <w:rPr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43CE5940" wp14:editId="5E42C8A3">
                <wp:extent cx="6120130" cy="1021080"/>
                <wp:effectExtent l="0" t="0" r="0" b="7620"/>
                <wp:docPr id="3" name="Immagine 0" descr="Intestazione senza qualità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0" descr="Intestazione senza qualità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55AE2" w14:paraId="760C6A2E" w14:textId="77777777" w:rsidTr="007F4D34">
      <w:trPr>
        <w:trHeight w:val="480"/>
        <w:jc w:val="center"/>
      </w:trPr>
      <w:tc>
        <w:tcPr>
          <w:tcW w:w="9854" w:type="dxa"/>
          <w:gridSpan w:val="4"/>
          <w:vAlign w:val="center"/>
        </w:tcPr>
        <w:p w14:paraId="3BE5B2E2" w14:textId="77777777" w:rsidR="00555AE2" w:rsidRDefault="00555AE2" w:rsidP="00555AE2">
          <w:pPr>
            <w:spacing w:before="60" w:after="60"/>
            <w:jc w:val="center"/>
          </w:pPr>
          <w:r w:rsidRPr="003750D2">
            <w:rPr>
              <w:rFonts w:ascii="Garamond" w:hAnsi="Garamond"/>
              <w:b/>
              <w:smallCaps/>
              <w:szCs w:val="24"/>
            </w:rPr>
            <w:t>Progetto Esecutivo</w:t>
          </w:r>
        </w:p>
      </w:tc>
    </w:tr>
    <w:tr w:rsidR="00555AE2" w14:paraId="1D7E5CD4" w14:textId="77777777" w:rsidTr="007F4D34">
      <w:trPr>
        <w:jc w:val="center"/>
      </w:trPr>
      <w:tc>
        <w:tcPr>
          <w:tcW w:w="2454" w:type="dxa"/>
          <w:vAlign w:val="center"/>
        </w:tcPr>
        <w:p w14:paraId="55525DFF" w14:textId="67DE1BA5" w:rsidR="00555AE2" w:rsidRPr="003750D2" w:rsidRDefault="00555AE2" w:rsidP="00555AE2">
          <w:pPr>
            <w:jc w:val="center"/>
            <w:rPr>
              <w:rFonts w:ascii="Garamond" w:hAnsi="Garamond"/>
            </w:rPr>
          </w:pPr>
          <w:r w:rsidRPr="003750D2">
            <w:rPr>
              <w:rFonts w:ascii="Garamond" w:hAnsi="Garamond"/>
            </w:rPr>
            <w:t xml:space="preserve">MOD </w:t>
          </w:r>
          <w:r>
            <w:rPr>
              <w:rFonts w:ascii="Garamond" w:hAnsi="Garamond"/>
            </w:rPr>
            <w:t>8</w:t>
          </w:r>
          <w:r w:rsidRPr="003750D2">
            <w:rPr>
              <w:rFonts w:ascii="Garamond" w:hAnsi="Garamond"/>
            </w:rPr>
            <w:t>.3_</w:t>
          </w:r>
          <w:r>
            <w:rPr>
              <w:rFonts w:ascii="Garamond" w:hAnsi="Garamond"/>
            </w:rPr>
            <w:t>3_a</w:t>
          </w:r>
        </w:p>
      </w:tc>
      <w:tc>
        <w:tcPr>
          <w:tcW w:w="2945" w:type="dxa"/>
          <w:vAlign w:val="center"/>
        </w:tcPr>
        <w:p w14:paraId="53ECE012" w14:textId="77777777" w:rsidR="00555AE2" w:rsidRPr="003750D2" w:rsidRDefault="00555AE2" w:rsidP="00555AE2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>Ed. 1 Rev. 1</w:t>
          </w:r>
          <w:r w:rsidRPr="003750D2">
            <w:rPr>
              <w:rFonts w:ascii="Garamond" w:hAnsi="Garamond"/>
            </w:rPr>
            <w:t xml:space="preserve"> del </w:t>
          </w:r>
          <w:r>
            <w:rPr>
              <w:rFonts w:ascii="Garamond" w:hAnsi="Garamond"/>
            </w:rPr>
            <w:t>19</w:t>
          </w:r>
          <w:r w:rsidRPr="003750D2">
            <w:rPr>
              <w:rFonts w:ascii="Garamond" w:hAnsi="Garamond"/>
            </w:rPr>
            <w:t>/</w:t>
          </w:r>
          <w:r>
            <w:rPr>
              <w:rFonts w:ascii="Garamond" w:hAnsi="Garamond"/>
            </w:rPr>
            <w:t>02</w:t>
          </w:r>
          <w:r w:rsidRPr="003750D2">
            <w:rPr>
              <w:rFonts w:ascii="Garamond" w:hAnsi="Garamond"/>
            </w:rPr>
            <w:t>/</w:t>
          </w:r>
          <w:r>
            <w:rPr>
              <w:rFonts w:ascii="Garamond" w:hAnsi="Garamond"/>
            </w:rPr>
            <w:t>19</w:t>
          </w:r>
        </w:p>
      </w:tc>
      <w:tc>
        <w:tcPr>
          <w:tcW w:w="2127" w:type="dxa"/>
          <w:vAlign w:val="center"/>
        </w:tcPr>
        <w:p w14:paraId="415CE39D" w14:textId="77777777" w:rsidR="00555AE2" w:rsidRPr="003750D2" w:rsidRDefault="00555AE2" w:rsidP="00555AE2">
          <w:pPr>
            <w:jc w:val="center"/>
            <w:rPr>
              <w:rFonts w:ascii="Garamond" w:hAnsi="Garamond"/>
            </w:rPr>
          </w:pPr>
          <w:proofErr w:type="spellStart"/>
          <w:r w:rsidRPr="003750D2">
            <w:rPr>
              <w:rFonts w:ascii="Garamond" w:hAnsi="Garamond"/>
            </w:rPr>
            <w:t>Red</w:t>
          </w:r>
          <w:proofErr w:type="spellEnd"/>
          <w:r w:rsidRPr="003750D2">
            <w:rPr>
              <w:rFonts w:ascii="Garamond" w:hAnsi="Garamond"/>
            </w:rPr>
            <w:t xml:space="preserve">. RSG </w:t>
          </w:r>
          <w:proofErr w:type="spellStart"/>
          <w:r w:rsidRPr="003750D2">
            <w:rPr>
              <w:rFonts w:ascii="Garamond" w:hAnsi="Garamond"/>
            </w:rPr>
            <w:t>App</w:t>
          </w:r>
          <w:proofErr w:type="spellEnd"/>
          <w:r w:rsidRPr="003750D2">
            <w:rPr>
              <w:rFonts w:ascii="Garamond" w:hAnsi="Garamond"/>
            </w:rPr>
            <w:t>. DS</w:t>
          </w:r>
        </w:p>
      </w:tc>
      <w:tc>
        <w:tcPr>
          <w:tcW w:w="2328" w:type="dxa"/>
          <w:vAlign w:val="center"/>
        </w:tcPr>
        <w:p w14:paraId="2394C60B" w14:textId="77777777" w:rsidR="00555AE2" w:rsidRPr="003750D2" w:rsidRDefault="00555AE2" w:rsidP="00555AE2">
          <w:pPr>
            <w:jc w:val="center"/>
            <w:rPr>
              <w:rFonts w:ascii="Garamond" w:hAnsi="Garamond"/>
            </w:rPr>
          </w:pPr>
          <w:r>
            <w:rPr>
              <w:rFonts w:ascii="Garamond" w:hAnsi="Garamond"/>
            </w:rPr>
            <w:t xml:space="preserve">Pag. </w:t>
          </w:r>
          <w:r>
            <w:rPr>
              <w:rFonts w:ascii="Garamond" w:hAnsi="Garamond"/>
            </w:rPr>
            <w:fldChar w:fldCharType="begin"/>
          </w:r>
          <w:r>
            <w:rPr>
              <w:rFonts w:ascii="Garamond" w:hAnsi="Garamond"/>
            </w:rPr>
            <w:instrText xml:space="preserve"> PAGE  \* MERGEFORMAT </w:instrText>
          </w:r>
          <w:r>
            <w:rPr>
              <w:rFonts w:ascii="Garamond" w:hAnsi="Garamond"/>
            </w:rPr>
            <w:fldChar w:fldCharType="separate"/>
          </w:r>
          <w:r>
            <w:rPr>
              <w:rFonts w:ascii="Garamond" w:hAnsi="Garamond"/>
              <w:noProof/>
            </w:rPr>
            <w:t>3</w:t>
          </w:r>
          <w:r>
            <w:rPr>
              <w:rFonts w:ascii="Garamond" w:hAnsi="Garamond"/>
            </w:rPr>
            <w:fldChar w:fldCharType="end"/>
          </w:r>
          <w:r w:rsidRPr="003750D2">
            <w:rPr>
              <w:rFonts w:ascii="Garamond" w:hAnsi="Garamond"/>
            </w:rPr>
            <w:t>/</w:t>
          </w:r>
          <w:r>
            <w:rPr>
              <w:rFonts w:ascii="Garamond" w:hAnsi="Garamond"/>
            </w:rPr>
            <w:fldChar w:fldCharType="begin"/>
          </w:r>
          <w:r>
            <w:rPr>
              <w:rFonts w:ascii="Garamond" w:hAnsi="Garamond"/>
            </w:rPr>
            <w:instrText xml:space="preserve"> NUMPAGES  \* MERGEFORMAT </w:instrText>
          </w:r>
          <w:r>
            <w:rPr>
              <w:rFonts w:ascii="Garamond" w:hAnsi="Garamond"/>
            </w:rPr>
            <w:fldChar w:fldCharType="separate"/>
          </w:r>
          <w:r>
            <w:rPr>
              <w:rFonts w:ascii="Garamond" w:hAnsi="Garamond"/>
              <w:noProof/>
            </w:rPr>
            <w:t>6</w:t>
          </w:r>
          <w:r>
            <w:rPr>
              <w:rFonts w:ascii="Garamond" w:hAnsi="Garamond"/>
            </w:rPr>
            <w:fldChar w:fldCharType="end"/>
          </w:r>
        </w:p>
      </w:tc>
    </w:tr>
  </w:tbl>
  <w:p w14:paraId="28170D76" w14:textId="77777777" w:rsidR="00FA0746" w:rsidRDefault="00FA074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83DAA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F7BDD"/>
    <w:multiLevelType w:val="hybridMultilevel"/>
    <w:tmpl w:val="21D402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0E6D"/>
    <w:multiLevelType w:val="hybridMultilevel"/>
    <w:tmpl w:val="60E0CF0A"/>
    <w:lvl w:ilvl="0" w:tplc="3CF25E90">
      <w:start w:val="18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922A5"/>
    <w:multiLevelType w:val="hybridMultilevel"/>
    <w:tmpl w:val="A74A2F20"/>
    <w:lvl w:ilvl="0" w:tplc="81343C1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F56D1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139D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69C56FB"/>
    <w:multiLevelType w:val="hybridMultilevel"/>
    <w:tmpl w:val="0C02F690"/>
    <w:lvl w:ilvl="0" w:tplc="A3B4BD4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A75C3"/>
    <w:multiLevelType w:val="hybridMultilevel"/>
    <w:tmpl w:val="0D6434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6910A7"/>
    <w:multiLevelType w:val="hybridMultilevel"/>
    <w:tmpl w:val="5FFE11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204C1"/>
    <w:multiLevelType w:val="hybridMultilevel"/>
    <w:tmpl w:val="27A41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850D13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D497D"/>
    <w:multiLevelType w:val="hybridMultilevel"/>
    <w:tmpl w:val="117C2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A557CB"/>
    <w:multiLevelType w:val="hybridMultilevel"/>
    <w:tmpl w:val="7F927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730F82"/>
    <w:multiLevelType w:val="hybridMultilevel"/>
    <w:tmpl w:val="CA78E226"/>
    <w:lvl w:ilvl="0" w:tplc="C0CE2D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850EB"/>
    <w:multiLevelType w:val="hybridMultilevel"/>
    <w:tmpl w:val="1E088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A5616"/>
    <w:multiLevelType w:val="hybridMultilevel"/>
    <w:tmpl w:val="9C7A6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14344B"/>
    <w:multiLevelType w:val="hybridMultilevel"/>
    <w:tmpl w:val="B9D812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457622"/>
    <w:multiLevelType w:val="hybridMultilevel"/>
    <w:tmpl w:val="7736D7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54911"/>
    <w:multiLevelType w:val="hybridMultilevel"/>
    <w:tmpl w:val="CC4E85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033BC"/>
    <w:multiLevelType w:val="hybridMultilevel"/>
    <w:tmpl w:val="7B9CAE90"/>
    <w:lvl w:ilvl="0" w:tplc="04100013">
      <w:start w:val="1"/>
      <w:numFmt w:val="upperRoman"/>
      <w:lvlText w:val="%1."/>
      <w:lvlJc w:val="righ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ABF4C2B"/>
    <w:multiLevelType w:val="hybridMultilevel"/>
    <w:tmpl w:val="A4F4C89E"/>
    <w:lvl w:ilvl="0" w:tplc="ABD0EFF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2"/>
  </w:num>
  <w:num w:numId="5">
    <w:abstractNumId w:val="20"/>
  </w:num>
  <w:num w:numId="6">
    <w:abstractNumId w:val="15"/>
  </w:num>
  <w:num w:numId="7">
    <w:abstractNumId w:val="13"/>
  </w:num>
  <w:num w:numId="8">
    <w:abstractNumId w:val="4"/>
  </w:num>
  <w:num w:numId="9">
    <w:abstractNumId w:val="17"/>
  </w:num>
  <w:num w:numId="10">
    <w:abstractNumId w:val="7"/>
  </w:num>
  <w:num w:numId="11">
    <w:abstractNumId w:val="2"/>
  </w:num>
  <w:num w:numId="12">
    <w:abstractNumId w:val="16"/>
  </w:num>
  <w:num w:numId="13">
    <w:abstractNumId w:val="8"/>
  </w:num>
  <w:num w:numId="14">
    <w:abstractNumId w:val="12"/>
  </w:num>
  <w:num w:numId="15">
    <w:abstractNumId w:val="3"/>
  </w:num>
  <w:num w:numId="16">
    <w:abstractNumId w:val="18"/>
  </w:num>
  <w:num w:numId="17">
    <w:abstractNumId w:val="14"/>
  </w:num>
  <w:num w:numId="18">
    <w:abstractNumId w:val="19"/>
  </w:num>
  <w:num w:numId="19">
    <w:abstractNumId w:val="1"/>
  </w:num>
  <w:num w:numId="20">
    <w:abstractNumId w:val="21"/>
  </w:num>
  <w:num w:numId="21">
    <w:abstractNumId w:val="6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0D2"/>
    <w:rsid w:val="000175A0"/>
    <w:rsid w:val="000227A1"/>
    <w:rsid w:val="00092FE3"/>
    <w:rsid w:val="000E73FA"/>
    <w:rsid w:val="00120784"/>
    <w:rsid w:val="0012170A"/>
    <w:rsid w:val="00141FCC"/>
    <w:rsid w:val="0015460B"/>
    <w:rsid w:val="001B625F"/>
    <w:rsid w:val="0025771B"/>
    <w:rsid w:val="00271102"/>
    <w:rsid w:val="0028534E"/>
    <w:rsid w:val="002F5ABF"/>
    <w:rsid w:val="003750D2"/>
    <w:rsid w:val="003B1E8C"/>
    <w:rsid w:val="003E1770"/>
    <w:rsid w:val="003E7B9E"/>
    <w:rsid w:val="0040223D"/>
    <w:rsid w:val="0041157B"/>
    <w:rsid w:val="0043505A"/>
    <w:rsid w:val="00471554"/>
    <w:rsid w:val="00474218"/>
    <w:rsid w:val="004B5C40"/>
    <w:rsid w:val="00524013"/>
    <w:rsid w:val="00555AE2"/>
    <w:rsid w:val="00645A1A"/>
    <w:rsid w:val="00654A42"/>
    <w:rsid w:val="00663527"/>
    <w:rsid w:val="00682730"/>
    <w:rsid w:val="007028FF"/>
    <w:rsid w:val="007127D4"/>
    <w:rsid w:val="00752473"/>
    <w:rsid w:val="007F39F2"/>
    <w:rsid w:val="00863C05"/>
    <w:rsid w:val="009548BF"/>
    <w:rsid w:val="009B13FA"/>
    <w:rsid w:val="009E317E"/>
    <w:rsid w:val="00A1765E"/>
    <w:rsid w:val="00A334DA"/>
    <w:rsid w:val="00A808CA"/>
    <w:rsid w:val="00AC1815"/>
    <w:rsid w:val="00B63DA7"/>
    <w:rsid w:val="00B94AF5"/>
    <w:rsid w:val="00BC560D"/>
    <w:rsid w:val="00BD2E23"/>
    <w:rsid w:val="00C50BDD"/>
    <w:rsid w:val="00C83117"/>
    <w:rsid w:val="00D97E0C"/>
    <w:rsid w:val="00E22ABC"/>
    <w:rsid w:val="00E47DA9"/>
    <w:rsid w:val="00E5231F"/>
    <w:rsid w:val="00EE5ED2"/>
    <w:rsid w:val="00F31072"/>
    <w:rsid w:val="00FA0746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E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1B6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46"/>
  </w:style>
  <w:style w:type="paragraph" w:styleId="Pidipagina">
    <w:name w:val="footer"/>
    <w:basedOn w:val="Normale"/>
    <w:link w:val="Pidipagina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E0602-F8F1-F64D-A69A-E7D454E0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8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Gaetano Castaldo</cp:lastModifiedBy>
  <cp:revision>11</cp:revision>
  <cp:lastPrinted>2017-09-22T13:49:00Z</cp:lastPrinted>
  <dcterms:created xsi:type="dcterms:W3CDTF">2016-09-30T15:38:00Z</dcterms:created>
  <dcterms:modified xsi:type="dcterms:W3CDTF">2020-10-23T12:30:00Z</dcterms:modified>
</cp:coreProperties>
</file>